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FD2F9" w14:textId="23E210DF" w:rsidR="00A77770" w:rsidRPr="003B5F13" w:rsidRDefault="00B20F24" w:rsidP="003B5F13">
      <w:pPr>
        <w:pStyle w:val="pf0"/>
        <w:jc w:val="center"/>
        <w:rPr>
          <w:rStyle w:val="cf01"/>
          <w:rFonts w:ascii="Arial" w:hAnsi="Arial" w:cs="Arial"/>
          <w:i/>
          <w:iCs/>
          <w:color w:val="FF0000"/>
        </w:rPr>
      </w:pPr>
      <w:bookmarkStart w:id="0" w:name="_Hlk131064580"/>
      <w:bookmarkEnd w:id="0"/>
      <w:r w:rsidRPr="003B5F13">
        <w:rPr>
          <w:rFonts w:ascii="Arial" w:hAnsi="Arial" w:cs="Arial"/>
          <w:noProof/>
        </w:rPr>
        <w:drawing>
          <wp:inline distT="0" distB="0" distL="0" distR="0" wp14:anchorId="017D444B" wp14:editId="7AE1E986">
            <wp:extent cx="721360" cy="721360"/>
            <wp:effectExtent l="0" t="0" r="2540" b="254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a:ln>
                      <a:noFill/>
                    </a:ln>
                  </pic:spPr>
                </pic:pic>
              </a:graphicData>
            </a:graphic>
          </wp:inline>
        </w:drawing>
      </w:r>
    </w:p>
    <w:p w14:paraId="49E9EB99" w14:textId="77777777" w:rsidR="007D6900" w:rsidRPr="003B5F13" w:rsidRDefault="007D6900" w:rsidP="007D6900">
      <w:pPr>
        <w:widowControl w:val="0"/>
        <w:autoSpaceDE w:val="0"/>
        <w:autoSpaceDN w:val="0"/>
        <w:adjustRightInd w:val="0"/>
        <w:spacing w:after="0" w:line="240" w:lineRule="auto"/>
        <w:ind w:left="4623"/>
        <w:rPr>
          <w:rFonts w:ascii="Arial" w:hAnsi="Arial" w:cs="Arial"/>
          <w:sz w:val="24"/>
          <w:szCs w:val="24"/>
        </w:rPr>
      </w:pPr>
    </w:p>
    <w:p w14:paraId="49B3DDE7" w14:textId="77777777" w:rsidR="003B5F13" w:rsidRPr="003B5F13" w:rsidRDefault="003B5F13" w:rsidP="003B5F13">
      <w:pPr>
        <w:widowControl w:val="0"/>
        <w:autoSpaceDE w:val="0"/>
        <w:autoSpaceDN w:val="0"/>
        <w:adjustRightInd w:val="0"/>
        <w:spacing w:before="120" w:after="120" w:line="276" w:lineRule="auto"/>
        <w:jc w:val="center"/>
        <w:rPr>
          <w:rFonts w:ascii="Arial" w:hAnsi="Arial" w:cs="Arial"/>
          <w:b/>
          <w:bCs/>
          <w:sz w:val="28"/>
          <w:szCs w:val="28"/>
        </w:rPr>
      </w:pPr>
      <w:r w:rsidRPr="003B5F13">
        <w:rPr>
          <w:rFonts w:ascii="Arial" w:hAnsi="Arial" w:cs="Arial"/>
          <w:b/>
          <w:bCs/>
          <w:color w:val="000000"/>
          <w:sz w:val="28"/>
          <w:szCs w:val="28"/>
        </w:rPr>
        <w:t xml:space="preserve">Úřad práce České republiky </w:t>
      </w:r>
      <w:r w:rsidRPr="003B5F13">
        <w:rPr>
          <w:rFonts w:ascii="Arial" w:hAnsi="Arial" w:cs="Arial"/>
          <w:b/>
          <w:bCs/>
          <w:i/>
          <w:iCs/>
          <w:color w:val="FF0000"/>
        </w:rPr>
        <w:br/>
      </w:r>
      <w:r w:rsidRPr="003B5F13">
        <w:rPr>
          <w:rFonts w:ascii="Arial" w:hAnsi="Arial" w:cs="Arial"/>
          <w:b/>
          <w:bCs/>
          <w:sz w:val="28"/>
          <w:szCs w:val="28"/>
        </w:rPr>
        <w:t>Krajská pobočka v Karlových Varech</w:t>
      </w:r>
    </w:p>
    <w:p w14:paraId="1454CC60" w14:textId="0927631C" w:rsidR="003B5F13" w:rsidRPr="003B5F13" w:rsidRDefault="003B5F13" w:rsidP="003B5F13">
      <w:pPr>
        <w:widowControl w:val="0"/>
        <w:autoSpaceDE w:val="0"/>
        <w:autoSpaceDN w:val="0"/>
        <w:adjustRightInd w:val="0"/>
        <w:spacing w:before="120" w:after="120" w:line="276" w:lineRule="auto"/>
        <w:jc w:val="center"/>
        <w:rPr>
          <w:rFonts w:ascii="Arial" w:hAnsi="Arial" w:cs="Arial"/>
          <w:b/>
          <w:bCs/>
          <w:sz w:val="28"/>
          <w:szCs w:val="28"/>
        </w:rPr>
      </w:pPr>
      <w:r w:rsidRPr="003B5F13">
        <w:rPr>
          <w:rFonts w:ascii="Arial" w:hAnsi="Arial" w:cs="Arial"/>
          <w:b/>
          <w:bCs/>
          <w:sz w:val="28"/>
          <w:szCs w:val="28"/>
        </w:rPr>
        <w:t>KoP Cheb</w:t>
      </w:r>
    </w:p>
    <w:p w14:paraId="393F5509" w14:textId="77777777" w:rsidR="00A106D4" w:rsidRPr="003B5F13" w:rsidRDefault="00A106D4" w:rsidP="003B5F13">
      <w:pPr>
        <w:jc w:val="center"/>
        <w:rPr>
          <w:rFonts w:ascii="Arial" w:hAnsi="Arial" w:cs="Arial"/>
        </w:rPr>
      </w:pPr>
    </w:p>
    <w:p w14:paraId="0475A5BF" w14:textId="7ABF5F54" w:rsidR="007D6900" w:rsidRPr="003B5F13" w:rsidRDefault="007D6900" w:rsidP="007D6900">
      <w:pPr>
        <w:jc w:val="center"/>
        <w:rPr>
          <w:rFonts w:ascii="Arial" w:hAnsi="Arial" w:cs="Arial"/>
        </w:rPr>
      </w:pPr>
      <w:r w:rsidRPr="003B5F13">
        <w:rPr>
          <w:rFonts w:ascii="Arial" w:hAnsi="Arial" w:cs="Arial"/>
        </w:rPr>
        <w:t>Adresa objektu</w:t>
      </w:r>
      <w:r w:rsidR="00624BBA" w:rsidRPr="003B5F13">
        <w:rPr>
          <w:rFonts w:ascii="Arial" w:hAnsi="Arial" w:cs="Arial"/>
        </w:rPr>
        <w:t xml:space="preserve"> </w:t>
      </w:r>
      <w:r w:rsidR="003B5F13" w:rsidRPr="003B5F13">
        <w:rPr>
          <w:rFonts w:ascii="Arial" w:hAnsi="Arial" w:cs="Arial"/>
        </w:rPr>
        <w:t>Svobody 207/52, 350 02 Cheb 2</w:t>
      </w:r>
    </w:p>
    <w:p w14:paraId="30644DE7" w14:textId="40AFDFA1" w:rsidR="007D6900" w:rsidRPr="003B5F13" w:rsidRDefault="007D6900" w:rsidP="007D6900">
      <w:pPr>
        <w:widowControl w:val="0"/>
        <w:autoSpaceDE w:val="0"/>
        <w:autoSpaceDN w:val="0"/>
        <w:adjustRightInd w:val="0"/>
        <w:spacing w:before="53" w:after="0" w:line="240" w:lineRule="auto"/>
        <w:rPr>
          <w:rFonts w:ascii="Arial" w:hAnsi="Arial" w:cs="Arial"/>
          <w:sz w:val="24"/>
          <w:szCs w:val="24"/>
        </w:rPr>
      </w:pPr>
    </w:p>
    <w:p w14:paraId="084AE327" w14:textId="197B5AA8" w:rsidR="00150855" w:rsidRPr="003B5F13" w:rsidRDefault="006B5FBA" w:rsidP="00150855">
      <w:pPr>
        <w:widowControl w:val="0"/>
        <w:autoSpaceDE w:val="0"/>
        <w:autoSpaceDN w:val="0"/>
        <w:adjustRightInd w:val="0"/>
        <w:spacing w:before="53" w:after="0" w:line="240" w:lineRule="auto"/>
        <w:rPr>
          <w:rFonts w:ascii="Arial" w:hAnsi="Arial" w:cs="Arial"/>
          <w:sz w:val="24"/>
          <w:szCs w:val="24"/>
        </w:rPr>
      </w:pPr>
      <w:r w:rsidRPr="003B5F13">
        <w:rPr>
          <w:rFonts w:ascii="Arial" w:hAnsi="Arial" w:cs="Arial"/>
          <w:b/>
          <w:bCs/>
          <w:color w:val="000000"/>
          <w:sz w:val="24"/>
          <w:szCs w:val="24"/>
        </w:rPr>
        <w:t xml:space="preserve">Kontakty </w:t>
      </w:r>
    </w:p>
    <w:tbl>
      <w:tblPr>
        <w:tblStyle w:val="Mkatabulky"/>
        <w:tblpPr w:leftFromText="141" w:rightFromText="141" w:vertAnchor="text" w:horzAnchor="margin" w:tblpY="6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5"/>
      </w:tblGrid>
      <w:tr w:rsidR="00D16E98" w:rsidRPr="003B5F13" w14:paraId="610A583B" w14:textId="77777777" w:rsidTr="009A5A31">
        <w:trPr>
          <w:trHeight w:val="428"/>
        </w:trPr>
        <w:tc>
          <w:tcPr>
            <w:tcW w:w="567" w:type="dxa"/>
            <w:vAlign w:val="center"/>
            <w:hideMark/>
          </w:tcPr>
          <w:p w14:paraId="593D9C5D" w14:textId="77777777" w:rsidR="00D16E98" w:rsidRPr="003B5F13" w:rsidRDefault="00D16E98" w:rsidP="009A5A31">
            <w:pPr>
              <w:spacing w:line="20" w:lineRule="atLeast"/>
              <w:rPr>
                <w:rFonts w:ascii="Arial" w:hAnsi="Arial" w:cs="Arial"/>
                <w:b/>
                <w:bCs/>
                <w:color w:val="000000"/>
                <w:sz w:val="24"/>
                <w:szCs w:val="24"/>
                <w:lang w:eastAsia="en-US"/>
              </w:rPr>
            </w:pPr>
            <w:r w:rsidRPr="003B5F13">
              <w:rPr>
                <w:rFonts w:ascii="Arial" w:hAnsi="Arial" w:cs="Arial"/>
                <w:noProof/>
              </w:rPr>
              <w:drawing>
                <wp:anchor distT="0" distB="0" distL="114300" distR="114300" simplePos="0" relativeHeight="251663360" behindDoc="0" locked="0" layoutInCell="1" allowOverlap="1" wp14:anchorId="4EA6C364" wp14:editId="6EA2B16F">
                  <wp:simplePos x="0" y="0"/>
                  <wp:positionH relativeFrom="column">
                    <wp:posOffset>-45085</wp:posOffset>
                  </wp:positionH>
                  <wp:positionV relativeFrom="paragraph">
                    <wp:posOffset>36830</wp:posOffset>
                  </wp:positionV>
                  <wp:extent cx="222885" cy="222885"/>
                  <wp:effectExtent l="0" t="0" r="5715" b="5715"/>
                  <wp:wrapNone/>
                  <wp:docPr id="9" name="Obrázek 9" descr="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telef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pic:spPr>
                      </pic:pic>
                    </a:graphicData>
                  </a:graphic>
                  <wp14:sizeRelH relativeFrom="margin">
                    <wp14:pctWidth>0</wp14:pctWidth>
                  </wp14:sizeRelH>
                  <wp14:sizeRelV relativeFrom="margin">
                    <wp14:pctHeight>0</wp14:pctHeight>
                  </wp14:sizeRelV>
                </wp:anchor>
              </w:drawing>
            </w:r>
          </w:p>
        </w:tc>
        <w:tc>
          <w:tcPr>
            <w:tcW w:w="8505" w:type="dxa"/>
            <w:vAlign w:val="center"/>
            <w:hideMark/>
          </w:tcPr>
          <w:p w14:paraId="2BA4818A" w14:textId="6E746297" w:rsidR="00D16E98" w:rsidRPr="003B5F13" w:rsidRDefault="00D16E98" w:rsidP="009A5A31">
            <w:pPr>
              <w:widowControl w:val="0"/>
              <w:autoSpaceDE w:val="0"/>
              <w:autoSpaceDN w:val="0"/>
              <w:adjustRightInd w:val="0"/>
              <w:spacing w:line="20" w:lineRule="atLeast"/>
              <w:rPr>
                <w:rFonts w:ascii="Arial" w:hAnsi="Arial" w:cs="Arial"/>
                <w:sz w:val="24"/>
                <w:lang w:eastAsia="en-US"/>
              </w:rPr>
            </w:pPr>
            <w:r w:rsidRPr="003B5F13">
              <w:rPr>
                <w:rFonts w:ascii="Arial" w:hAnsi="Arial" w:cs="Arial"/>
                <w:lang w:eastAsia="en-US"/>
              </w:rPr>
              <w:t>+</w:t>
            </w:r>
            <w:r w:rsidRPr="00853E8B">
              <w:rPr>
                <w:rFonts w:ascii="Arial" w:hAnsi="Arial" w:cs="Arial"/>
                <w:lang w:eastAsia="en-US"/>
              </w:rPr>
              <w:t xml:space="preserve">420  </w:t>
            </w:r>
            <w:r w:rsidR="003B5F13" w:rsidRPr="00853E8B">
              <w:t xml:space="preserve"> </w:t>
            </w:r>
            <w:r w:rsidR="003B5F13" w:rsidRPr="00CC31FB">
              <w:rPr>
                <w:rFonts w:ascii="Arial" w:hAnsi="Arial" w:cs="Arial"/>
                <w:lang w:eastAsia="en-US"/>
              </w:rPr>
              <w:t>950</w:t>
            </w:r>
            <w:r w:rsidR="00853E8B" w:rsidRPr="00CC31FB">
              <w:rPr>
                <w:rFonts w:ascii="Arial" w:hAnsi="Arial" w:cs="Arial"/>
                <w:lang w:eastAsia="en-US"/>
              </w:rPr>
              <w:t> </w:t>
            </w:r>
            <w:r w:rsidR="003B5F13" w:rsidRPr="00CC31FB">
              <w:rPr>
                <w:rFonts w:ascii="Arial" w:hAnsi="Arial" w:cs="Arial"/>
                <w:lang w:eastAsia="en-US"/>
              </w:rPr>
              <w:t>117</w:t>
            </w:r>
            <w:r w:rsidR="00853E8B" w:rsidRPr="00CC31FB">
              <w:rPr>
                <w:rFonts w:ascii="Arial" w:hAnsi="Arial" w:cs="Arial"/>
                <w:lang w:eastAsia="en-US"/>
              </w:rPr>
              <w:t xml:space="preserve"> 300</w:t>
            </w:r>
          </w:p>
        </w:tc>
      </w:tr>
      <w:tr w:rsidR="00D16E98" w:rsidRPr="003B5F13" w14:paraId="1541E842" w14:textId="77777777" w:rsidTr="009A5A31">
        <w:trPr>
          <w:trHeight w:val="375"/>
        </w:trPr>
        <w:tc>
          <w:tcPr>
            <w:tcW w:w="567" w:type="dxa"/>
            <w:vAlign w:val="center"/>
            <w:hideMark/>
          </w:tcPr>
          <w:p w14:paraId="64E7CC1D" w14:textId="77777777" w:rsidR="00D16E98" w:rsidRPr="003B5F13" w:rsidRDefault="00D16E98" w:rsidP="009A5A31">
            <w:pPr>
              <w:spacing w:line="20" w:lineRule="atLeast"/>
              <w:rPr>
                <w:rFonts w:ascii="Arial" w:hAnsi="Arial" w:cs="Arial"/>
                <w:b/>
                <w:bCs/>
                <w:color w:val="000000"/>
                <w:sz w:val="24"/>
                <w:szCs w:val="24"/>
                <w:lang w:eastAsia="en-US"/>
              </w:rPr>
            </w:pPr>
            <w:r w:rsidRPr="003B5F13">
              <w:rPr>
                <w:rFonts w:ascii="Arial" w:hAnsi="Arial" w:cs="Arial"/>
                <w:noProof/>
              </w:rPr>
              <w:drawing>
                <wp:anchor distT="0" distB="0" distL="114300" distR="114300" simplePos="0" relativeHeight="251662336" behindDoc="0" locked="0" layoutInCell="1" allowOverlap="1" wp14:anchorId="727DF4EB" wp14:editId="6529D67A">
                  <wp:simplePos x="0" y="0"/>
                  <wp:positionH relativeFrom="column">
                    <wp:posOffset>-68580</wp:posOffset>
                  </wp:positionH>
                  <wp:positionV relativeFrom="paragraph">
                    <wp:posOffset>15875</wp:posOffset>
                  </wp:positionV>
                  <wp:extent cx="281940" cy="266700"/>
                  <wp:effectExtent l="0" t="0" r="3810" b="0"/>
                  <wp:wrapNone/>
                  <wp:docPr id="8" name="Obrázek 8"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ema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940" cy="266700"/>
                          </a:xfrm>
                          <a:prstGeom prst="rect">
                            <a:avLst/>
                          </a:prstGeom>
                          <a:noFill/>
                        </pic:spPr>
                      </pic:pic>
                    </a:graphicData>
                  </a:graphic>
                  <wp14:sizeRelH relativeFrom="page">
                    <wp14:pctWidth>0</wp14:pctWidth>
                  </wp14:sizeRelH>
                  <wp14:sizeRelV relativeFrom="page">
                    <wp14:pctHeight>0</wp14:pctHeight>
                  </wp14:sizeRelV>
                </wp:anchor>
              </w:drawing>
            </w:r>
          </w:p>
        </w:tc>
        <w:tc>
          <w:tcPr>
            <w:tcW w:w="8505" w:type="dxa"/>
            <w:vAlign w:val="center"/>
            <w:hideMark/>
          </w:tcPr>
          <w:p w14:paraId="2B8E57F7" w14:textId="6CA5421A" w:rsidR="00D16E98" w:rsidRPr="003B5F13" w:rsidRDefault="00D16E98" w:rsidP="009A5A31">
            <w:pPr>
              <w:spacing w:line="20" w:lineRule="atLeast"/>
              <w:rPr>
                <w:rFonts w:ascii="Arial" w:hAnsi="Arial" w:cs="Arial"/>
                <w:lang w:eastAsia="en-US"/>
              </w:rPr>
            </w:pPr>
            <w:r w:rsidRPr="003B5F13">
              <w:rPr>
                <w:rFonts w:ascii="Arial" w:hAnsi="Arial" w:cs="Arial"/>
                <w:lang w:eastAsia="en-US"/>
              </w:rPr>
              <w:t>IDDS:</w:t>
            </w:r>
            <w:r w:rsidR="003D3FD7">
              <w:rPr>
                <w:rFonts w:ascii="Arial" w:hAnsi="Arial" w:cs="Arial"/>
                <w:lang w:eastAsia="en-US"/>
              </w:rPr>
              <w:t xml:space="preserve"> </w:t>
            </w:r>
            <w:proofErr w:type="spellStart"/>
            <w:r w:rsidR="003B5F13" w:rsidRPr="00853E8B">
              <w:rPr>
                <w:rFonts w:ascii="Arial" w:hAnsi="Arial" w:cs="Arial"/>
                <w:shd w:val="clear" w:color="auto" w:fill="FFFFFF"/>
                <w:lang w:eastAsia="en-US"/>
              </w:rPr>
              <w:t>qrmzpmz</w:t>
            </w:r>
            <w:proofErr w:type="spellEnd"/>
          </w:p>
          <w:p w14:paraId="0ED179FF" w14:textId="1AE5C400" w:rsidR="00D16E98" w:rsidRPr="003B5F13" w:rsidRDefault="00D16E98" w:rsidP="009A5A31">
            <w:pPr>
              <w:spacing w:line="20" w:lineRule="atLeast"/>
              <w:rPr>
                <w:rFonts w:ascii="Arial" w:hAnsi="Arial" w:cs="Arial"/>
                <w:lang w:eastAsia="en-US"/>
              </w:rPr>
            </w:pPr>
            <w:r w:rsidRPr="003B5F13">
              <w:rPr>
                <w:rFonts w:ascii="Arial" w:hAnsi="Arial" w:cs="Arial"/>
                <w:lang w:eastAsia="en-US"/>
              </w:rPr>
              <w:t>e-podatelna:</w:t>
            </w:r>
            <w:r w:rsidR="003B5F13" w:rsidRPr="003B5F13">
              <w:rPr>
                <w:rFonts w:ascii="Arial" w:hAnsi="Arial" w:cs="Arial"/>
              </w:rPr>
              <w:t xml:space="preserve"> </w:t>
            </w:r>
            <w:hyperlink r:id="rId7" w:history="1">
              <w:r w:rsidR="003B5F13" w:rsidRPr="003B5F13">
                <w:rPr>
                  <w:rStyle w:val="Hypertextovodkaz"/>
                  <w:rFonts w:ascii="Arial" w:hAnsi="Arial" w:cs="Arial"/>
                  <w:shd w:val="clear" w:color="auto" w:fill="FFFFFF"/>
                  <w:lang w:eastAsia="en-US"/>
                </w:rPr>
                <w:t>podatelna.ch@uradprace.cz</w:t>
              </w:r>
            </w:hyperlink>
          </w:p>
        </w:tc>
      </w:tr>
      <w:tr w:rsidR="00D16E98" w:rsidRPr="003B5F13" w14:paraId="0A0A77E8" w14:textId="77777777" w:rsidTr="009A5A31">
        <w:trPr>
          <w:trHeight w:val="467"/>
        </w:trPr>
        <w:tc>
          <w:tcPr>
            <w:tcW w:w="567" w:type="dxa"/>
            <w:vAlign w:val="center"/>
            <w:hideMark/>
          </w:tcPr>
          <w:p w14:paraId="1C77DD6F" w14:textId="77777777" w:rsidR="00D16E98" w:rsidRPr="003B5F13" w:rsidRDefault="00D16E98" w:rsidP="009A5A31">
            <w:pPr>
              <w:spacing w:line="20" w:lineRule="atLeast"/>
              <w:rPr>
                <w:rFonts w:ascii="Arial" w:hAnsi="Arial" w:cs="Arial"/>
                <w:b/>
                <w:bCs/>
                <w:color w:val="000000"/>
                <w:sz w:val="24"/>
                <w:szCs w:val="24"/>
                <w:lang w:eastAsia="en-US"/>
              </w:rPr>
            </w:pPr>
            <w:r w:rsidRPr="003B5F13">
              <w:rPr>
                <w:rFonts w:ascii="Arial" w:hAnsi="Arial" w:cs="Arial"/>
                <w:noProof/>
              </w:rPr>
              <w:drawing>
                <wp:anchor distT="0" distB="0" distL="114300" distR="114300" simplePos="0" relativeHeight="251661312" behindDoc="0" locked="0" layoutInCell="1" allowOverlap="1" wp14:anchorId="1115F0F2" wp14:editId="11C9399A">
                  <wp:simplePos x="0" y="0"/>
                  <wp:positionH relativeFrom="column">
                    <wp:posOffset>-55245</wp:posOffset>
                  </wp:positionH>
                  <wp:positionV relativeFrom="page">
                    <wp:posOffset>43815</wp:posOffset>
                  </wp:positionV>
                  <wp:extent cx="229870" cy="229870"/>
                  <wp:effectExtent l="0" t="0" r="0" b="0"/>
                  <wp:wrapNone/>
                  <wp:docPr id="7" name="Obrázek 7" desc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pic:spPr>
                      </pic:pic>
                    </a:graphicData>
                  </a:graphic>
                  <wp14:sizeRelH relativeFrom="page">
                    <wp14:pctWidth>0</wp14:pctWidth>
                  </wp14:sizeRelH>
                  <wp14:sizeRelV relativeFrom="page">
                    <wp14:pctHeight>0</wp14:pctHeight>
                  </wp14:sizeRelV>
                </wp:anchor>
              </w:drawing>
            </w:r>
          </w:p>
        </w:tc>
        <w:tc>
          <w:tcPr>
            <w:tcW w:w="8505" w:type="dxa"/>
            <w:vAlign w:val="center"/>
            <w:hideMark/>
          </w:tcPr>
          <w:p w14:paraId="3D769A4E" w14:textId="026866EE" w:rsidR="00D16E98" w:rsidRPr="003B5F13" w:rsidRDefault="00C46D4E" w:rsidP="0028778B">
            <w:pPr>
              <w:widowControl w:val="0"/>
              <w:autoSpaceDE w:val="0"/>
              <w:autoSpaceDN w:val="0"/>
              <w:adjustRightInd w:val="0"/>
              <w:spacing w:line="20" w:lineRule="atLeast"/>
              <w:rPr>
                <w:rFonts w:ascii="Arial" w:hAnsi="Arial" w:cs="Arial"/>
                <w:b/>
                <w:bCs/>
                <w:color w:val="000000"/>
                <w:lang w:eastAsia="en-US"/>
              </w:rPr>
            </w:pPr>
            <w:r w:rsidRPr="003B5F13">
              <w:rPr>
                <w:rFonts w:ascii="Arial" w:hAnsi="Arial" w:cs="Arial"/>
                <w:b/>
                <w:bCs/>
                <w:color w:val="000000"/>
                <w:lang w:eastAsia="en-US"/>
              </w:rPr>
              <w:t>www.uradprace.cz</w:t>
            </w:r>
          </w:p>
        </w:tc>
      </w:tr>
    </w:tbl>
    <w:p w14:paraId="52AD11A0" w14:textId="77777777" w:rsidR="009B251C" w:rsidRPr="003B5F13" w:rsidRDefault="009B251C" w:rsidP="00C338F7">
      <w:pPr>
        <w:pStyle w:val="pf0"/>
        <w:rPr>
          <w:rFonts w:ascii="Arial" w:hAnsi="Arial" w:cs="Arial"/>
          <w:b/>
          <w:bCs/>
          <w:color w:val="000000"/>
        </w:rPr>
      </w:pPr>
    </w:p>
    <w:p w14:paraId="4DAF1280" w14:textId="77777777" w:rsidR="003B5F13" w:rsidRPr="00C01C09" w:rsidRDefault="003B5F13" w:rsidP="003B5F13">
      <w:pPr>
        <w:pStyle w:val="pf0"/>
        <w:rPr>
          <w:rFonts w:ascii="Arial" w:hAnsi="Arial" w:cs="Arial"/>
          <w:i/>
          <w:iCs/>
          <w:sz w:val="20"/>
          <w:szCs w:val="20"/>
        </w:rPr>
      </w:pPr>
      <w:r w:rsidRPr="00C01C09">
        <w:rPr>
          <w:rFonts w:ascii="Arial" w:hAnsi="Arial" w:cs="Arial"/>
          <w:b/>
          <w:bCs/>
          <w:color w:val="000000"/>
        </w:rPr>
        <w:t xml:space="preserve">Popis objektu </w:t>
      </w:r>
    </w:p>
    <w:p w14:paraId="76870DD9" w14:textId="444D67B5" w:rsidR="003B5F13" w:rsidRDefault="003B5F13" w:rsidP="003B5F13">
      <w:pPr>
        <w:pStyle w:val="pf0"/>
        <w:rPr>
          <w:rFonts w:ascii="Arial" w:hAnsi="Arial" w:cs="Arial"/>
          <w:color w:val="000000"/>
          <w:sz w:val="20"/>
          <w:szCs w:val="20"/>
        </w:rPr>
      </w:pPr>
      <w:r w:rsidRPr="003B5F13">
        <w:rPr>
          <w:rFonts w:ascii="Arial" w:hAnsi="Arial" w:cs="Arial"/>
          <w:color w:val="000000"/>
          <w:sz w:val="22"/>
          <w:szCs w:val="22"/>
        </w:rPr>
        <w:t>Objekt je využíván jako administrativní budova sloužící pro výkon činnosti Úřadu práce ČR.</w:t>
      </w:r>
      <w:r w:rsidRPr="003B5F13">
        <w:rPr>
          <w:rFonts w:ascii="Arial" w:hAnsi="Arial" w:cs="Arial"/>
          <w:color w:val="000000"/>
          <w:sz w:val="22"/>
          <w:szCs w:val="22"/>
        </w:rPr>
        <w:br/>
        <w:t xml:space="preserve">Budova má </w:t>
      </w:r>
      <w:r w:rsidR="00104ECB" w:rsidRPr="003B5F13">
        <w:rPr>
          <w:rFonts w:ascii="Arial" w:hAnsi="Arial" w:cs="Arial"/>
          <w:color w:val="000000"/>
          <w:sz w:val="22"/>
          <w:szCs w:val="22"/>
        </w:rPr>
        <w:t>dvě podzemní podlaží</w:t>
      </w:r>
      <w:r w:rsidR="00104ECB">
        <w:rPr>
          <w:rFonts w:ascii="Arial" w:hAnsi="Arial" w:cs="Arial"/>
          <w:color w:val="000000"/>
          <w:sz w:val="22"/>
          <w:szCs w:val="22"/>
        </w:rPr>
        <w:t xml:space="preserve"> </w:t>
      </w:r>
      <w:r w:rsidR="00104ECB" w:rsidRPr="003B5F13">
        <w:rPr>
          <w:rFonts w:ascii="Arial" w:hAnsi="Arial" w:cs="Arial"/>
          <w:color w:val="000000"/>
          <w:sz w:val="22"/>
          <w:szCs w:val="22"/>
        </w:rPr>
        <w:t>a</w:t>
      </w:r>
      <w:r w:rsidR="00104ECB">
        <w:rPr>
          <w:rFonts w:ascii="Arial" w:hAnsi="Arial" w:cs="Arial"/>
          <w:color w:val="000000"/>
          <w:sz w:val="22"/>
          <w:szCs w:val="22"/>
        </w:rPr>
        <w:t xml:space="preserve"> čtyři</w:t>
      </w:r>
      <w:r w:rsidRPr="003B5F13">
        <w:rPr>
          <w:rFonts w:ascii="Arial" w:hAnsi="Arial" w:cs="Arial"/>
          <w:color w:val="000000"/>
          <w:sz w:val="22"/>
          <w:szCs w:val="22"/>
        </w:rPr>
        <w:t xml:space="preserve"> nadzemní podlaží</w:t>
      </w:r>
      <w:r w:rsidR="00104ECB">
        <w:rPr>
          <w:rFonts w:ascii="Arial" w:hAnsi="Arial" w:cs="Arial"/>
          <w:color w:val="000000"/>
          <w:sz w:val="22"/>
          <w:szCs w:val="22"/>
        </w:rPr>
        <w:t xml:space="preserve"> (vč. přízemí).</w:t>
      </w:r>
      <w:r w:rsidRPr="003B5F13">
        <w:rPr>
          <w:rFonts w:ascii="Arial" w:hAnsi="Arial" w:cs="Arial"/>
          <w:color w:val="000000"/>
          <w:sz w:val="22"/>
          <w:szCs w:val="22"/>
        </w:rPr>
        <w:br/>
        <w:t>Prostory jsou veřejnosti přístupné</w:t>
      </w:r>
      <w:r w:rsidRPr="003B5F13">
        <w:rPr>
          <w:rFonts w:ascii="Arial" w:hAnsi="Arial" w:cs="Arial"/>
          <w:color w:val="000000"/>
          <w:sz w:val="20"/>
          <w:szCs w:val="20"/>
        </w:rPr>
        <w:t>.</w:t>
      </w:r>
    </w:p>
    <w:p w14:paraId="5CBECFF9" w14:textId="56E050C2" w:rsidR="003B5F13" w:rsidRPr="00C01C09" w:rsidRDefault="003B5F13" w:rsidP="003B5F13">
      <w:pPr>
        <w:pStyle w:val="pf0"/>
        <w:rPr>
          <w:rStyle w:val="cf01"/>
          <w:rFonts w:ascii="Arial" w:hAnsi="Arial" w:cs="Arial"/>
          <w:i/>
          <w:iCs/>
          <w:color w:val="FF0000"/>
        </w:rPr>
      </w:pPr>
      <w:r w:rsidRPr="00C01C09">
        <w:rPr>
          <w:rFonts w:ascii="Arial" w:hAnsi="Arial" w:cs="Arial"/>
          <w:b/>
          <w:bCs/>
          <w:color w:val="000000"/>
        </w:rPr>
        <w:t xml:space="preserve">Základní přehled přístupnosti </w:t>
      </w:r>
    </w:p>
    <w:p w14:paraId="1F3D5A9A" w14:textId="4CF1575E" w:rsidR="003B5F13" w:rsidRPr="00C01C09" w:rsidRDefault="005F6A80" w:rsidP="003B5F13">
      <w:pPr>
        <w:widowControl w:val="0"/>
        <w:autoSpaceDE w:val="0"/>
        <w:autoSpaceDN w:val="0"/>
        <w:adjustRightInd w:val="0"/>
        <w:spacing w:before="53" w:after="0" w:line="240" w:lineRule="auto"/>
        <w:rPr>
          <w:rFonts w:ascii="Arial" w:hAnsi="Arial" w:cs="Arial"/>
          <w:sz w:val="24"/>
          <w:szCs w:val="24"/>
        </w:rPr>
      </w:pPr>
      <w:r>
        <w:rPr>
          <w:noProof/>
        </w:rPr>
        <w:drawing>
          <wp:inline distT="0" distB="0" distL="0" distR="0" wp14:anchorId="61B18644" wp14:editId="45C351BE">
            <wp:extent cx="306000" cy="306000"/>
            <wp:effectExtent l="0" t="0" r="0" b="0"/>
            <wp:docPr id="10775810" name="Obrázek 1" descr="vyhrazené parková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yhrazené parkování"/>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00" cy="306000"/>
                    </a:xfrm>
                    <a:prstGeom prst="rect">
                      <a:avLst/>
                    </a:prstGeom>
                    <a:noFill/>
                    <a:ln>
                      <a:noFill/>
                    </a:ln>
                  </pic:spPr>
                </pic:pic>
              </a:graphicData>
            </a:graphic>
          </wp:inline>
        </w:drawing>
      </w:r>
      <w:r w:rsidR="003B5F13" w:rsidRPr="00C01C09">
        <w:rPr>
          <w:rFonts w:ascii="Arial" w:hAnsi="Arial" w:cs="Arial"/>
          <w:noProof/>
        </w:rPr>
        <w:drawing>
          <wp:anchor distT="0" distB="0" distL="114300" distR="114300" simplePos="0" relativeHeight="251665408" behindDoc="0" locked="0" layoutInCell="1" allowOverlap="0" wp14:anchorId="10B64081" wp14:editId="7596A579">
            <wp:simplePos x="0" y="0"/>
            <wp:positionH relativeFrom="margin">
              <wp:align>left</wp:align>
            </wp:positionH>
            <wp:positionV relativeFrom="paragraph">
              <wp:posOffset>0</wp:posOffset>
            </wp:positionV>
            <wp:extent cx="306000" cy="30600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000" cy="30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5F13" w:rsidRPr="00C01C09">
        <w:rPr>
          <w:rFonts w:ascii="Arial" w:hAnsi="Arial" w:cs="Arial"/>
          <w:color w:val="000000"/>
          <w:sz w:val="24"/>
          <w:szCs w:val="24"/>
        </w:rPr>
        <w:t xml:space="preserve"> </w:t>
      </w:r>
      <w:r w:rsidR="003B5F13" w:rsidRPr="00C01C09">
        <w:rPr>
          <w:rFonts w:ascii="Arial" w:hAnsi="Arial" w:cs="Arial"/>
          <w:noProof/>
        </w:rPr>
        <w:drawing>
          <wp:anchor distT="0" distB="0" distL="114300" distR="114300" simplePos="0" relativeHeight="251666432" behindDoc="0" locked="0" layoutInCell="1" allowOverlap="1" wp14:anchorId="22452ECA" wp14:editId="5320C3EA">
            <wp:simplePos x="0" y="0"/>
            <wp:positionH relativeFrom="column">
              <wp:posOffset>450215</wp:posOffset>
            </wp:positionH>
            <wp:positionV relativeFrom="paragraph">
              <wp:posOffset>0</wp:posOffset>
            </wp:positionV>
            <wp:extent cx="306000" cy="30600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00" cy="30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5F13" w:rsidRPr="00C01C09">
        <w:rPr>
          <w:rFonts w:ascii="Arial" w:hAnsi="Arial" w:cs="Arial"/>
        </w:rPr>
        <w:t xml:space="preserve"> </w:t>
      </w:r>
      <w:r w:rsidR="003B5F13" w:rsidRPr="00C01C09">
        <w:rPr>
          <w:rFonts w:ascii="Arial" w:hAnsi="Arial" w:cs="Arial"/>
          <w:noProof/>
        </w:rPr>
        <w:drawing>
          <wp:anchor distT="0" distB="0" distL="114300" distR="114300" simplePos="0" relativeHeight="251667456" behindDoc="0" locked="0" layoutInCell="1" allowOverlap="1" wp14:anchorId="2B08BB41" wp14:editId="7B069891">
            <wp:simplePos x="0" y="0"/>
            <wp:positionH relativeFrom="margin">
              <wp:posOffset>900430</wp:posOffset>
            </wp:positionH>
            <wp:positionV relativeFrom="paragraph">
              <wp:posOffset>0</wp:posOffset>
            </wp:positionV>
            <wp:extent cx="306000" cy="306000"/>
            <wp:effectExtent l="0" t="0" r="0" b="0"/>
            <wp:wrapSquare wrapText="bothSides"/>
            <wp:docPr id="11" name="Obrázek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14:sizeRelH relativeFrom="margin">
              <wp14:pctWidth>0</wp14:pctWidth>
            </wp14:sizeRelH>
            <wp14:sizeRelV relativeFrom="margin">
              <wp14:pctHeight>0</wp14:pctHeight>
            </wp14:sizeRelV>
          </wp:anchor>
        </w:drawing>
      </w:r>
      <w:r w:rsidR="003B5F13" w:rsidRPr="00C01C09">
        <w:rPr>
          <w:rFonts w:ascii="Arial" w:hAnsi="Arial" w:cs="Arial"/>
        </w:rPr>
        <w:t xml:space="preserve"> </w:t>
      </w:r>
      <w:r w:rsidR="003B5F13" w:rsidRPr="00C01C09">
        <w:rPr>
          <w:rFonts w:ascii="Arial" w:hAnsi="Arial" w:cs="Arial"/>
          <w:noProof/>
        </w:rPr>
        <w:drawing>
          <wp:anchor distT="0" distB="0" distL="114300" distR="114300" simplePos="0" relativeHeight="251668480" behindDoc="0" locked="0" layoutInCell="1" allowOverlap="1" wp14:anchorId="0C848EE1" wp14:editId="050581A2">
            <wp:simplePos x="0" y="0"/>
            <wp:positionH relativeFrom="margin">
              <wp:posOffset>1350010</wp:posOffset>
            </wp:positionH>
            <wp:positionV relativeFrom="paragraph">
              <wp:posOffset>0</wp:posOffset>
            </wp:positionV>
            <wp:extent cx="306000" cy="306000"/>
            <wp:effectExtent l="0" t="0" r="0" b="0"/>
            <wp:wrapSquare wrapText="bothSides"/>
            <wp:docPr id="12" name="Obrázek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14:sizeRelH relativeFrom="margin">
              <wp14:pctWidth>0</wp14:pctWidth>
            </wp14:sizeRelH>
            <wp14:sizeRelV relativeFrom="margin">
              <wp14:pctHeight>0</wp14:pctHeight>
            </wp14:sizeRelV>
          </wp:anchor>
        </w:drawing>
      </w:r>
      <w:r w:rsidR="003B5F13" w:rsidRPr="00C01C09">
        <w:rPr>
          <w:rFonts w:ascii="Arial" w:hAnsi="Arial" w:cs="Arial"/>
        </w:rPr>
        <w:t xml:space="preserve"> </w:t>
      </w:r>
      <w:r w:rsidR="003B5F13" w:rsidRPr="00C01C09">
        <w:rPr>
          <w:rFonts w:ascii="Arial" w:hAnsi="Arial" w:cs="Arial"/>
          <w:noProof/>
        </w:rPr>
        <w:drawing>
          <wp:anchor distT="0" distB="0" distL="114300" distR="114300" simplePos="0" relativeHeight="251669504" behindDoc="0" locked="0" layoutInCell="1" allowOverlap="1" wp14:anchorId="00CED764" wp14:editId="0DF9DDEC">
            <wp:simplePos x="0" y="0"/>
            <wp:positionH relativeFrom="margin">
              <wp:posOffset>1800225</wp:posOffset>
            </wp:positionH>
            <wp:positionV relativeFrom="paragraph">
              <wp:posOffset>0</wp:posOffset>
            </wp:positionV>
            <wp:extent cx="306000" cy="306000"/>
            <wp:effectExtent l="0" t="0" r="0" b="0"/>
            <wp:wrapSquare wrapText="bothSides"/>
            <wp:docPr id="13" name="Obrázek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14:sizeRelH relativeFrom="margin">
              <wp14:pctWidth>0</wp14:pctWidth>
            </wp14:sizeRelH>
            <wp14:sizeRelV relativeFrom="margin">
              <wp14:pctHeight>0</wp14:pctHeight>
            </wp14:sizeRelV>
          </wp:anchor>
        </w:drawing>
      </w:r>
      <w:r w:rsidR="003B5F13" w:rsidRPr="00C01C09">
        <w:rPr>
          <w:rFonts w:ascii="Arial" w:hAnsi="Arial" w:cs="Arial"/>
        </w:rPr>
        <w:t xml:space="preserve"> </w:t>
      </w:r>
    </w:p>
    <w:p w14:paraId="0FC982F1" w14:textId="77777777" w:rsidR="003B5F13" w:rsidRPr="00C01C09" w:rsidRDefault="003B5F13" w:rsidP="003B5F13">
      <w:pPr>
        <w:widowControl w:val="0"/>
        <w:autoSpaceDE w:val="0"/>
        <w:autoSpaceDN w:val="0"/>
        <w:adjustRightInd w:val="0"/>
        <w:spacing w:after="0" w:line="240" w:lineRule="auto"/>
        <w:ind w:firstLine="566"/>
        <w:rPr>
          <w:rFonts w:ascii="Arial" w:hAnsi="Arial" w:cs="Arial"/>
          <w:noProof/>
        </w:rPr>
      </w:pPr>
    </w:p>
    <w:p w14:paraId="40B1057B" w14:textId="77777777" w:rsidR="003B5F13" w:rsidRPr="00C01C09" w:rsidRDefault="003B5F13" w:rsidP="003B5F13">
      <w:pPr>
        <w:widowControl w:val="0"/>
        <w:autoSpaceDE w:val="0"/>
        <w:autoSpaceDN w:val="0"/>
        <w:adjustRightInd w:val="0"/>
        <w:spacing w:before="120" w:after="120" w:line="240" w:lineRule="auto"/>
        <w:rPr>
          <w:rFonts w:ascii="Arial" w:hAnsi="Arial" w:cs="Arial"/>
          <w:b/>
          <w:bCs/>
          <w:color w:val="000000"/>
          <w:sz w:val="24"/>
          <w:szCs w:val="24"/>
        </w:rPr>
      </w:pPr>
      <w:r w:rsidRPr="00C01C09">
        <w:rPr>
          <w:rFonts w:ascii="Arial" w:hAnsi="Arial" w:cs="Arial"/>
          <w:b/>
          <w:bCs/>
          <w:color w:val="000000"/>
          <w:sz w:val="24"/>
          <w:szCs w:val="24"/>
        </w:rPr>
        <w:t xml:space="preserve">Uživatelský popis </w:t>
      </w:r>
    </w:p>
    <w:p w14:paraId="622C26C8" w14:textId="77777777" w:rsidR="003B5F13" w:rsidRDefault="003B5F13" w:rsidP="003B5F13">
      <w:pPr>
        <w:widowControl w:val="0"/>
        <w:autoSpaceDE w:val="0"/>
        <w:autoSpaceDN w:val="0"/>
        <w:adjustRightInd w:val="0"/>
        <w:spacing w:before="120" w:after="120" w:line="240" w:lineRule="auto"/>
        <w:rPr>
          <w:rFonts w:ascii="Arial" w:hAnsi="Arial" w:cs="Arial"/>
          <w:b/>
          <w:bCs/>
          <w:color w:val="000000"/>
          <w:sz w:val="24"/>
          <w:szCs w:val="24"/>
        </w:rPr>
      </w:pPr>
      <w:r w:rsidRPr="00C01C09">
        <w:rPr>
          <w:rFonts w:ascii="Arial" w:hAnsi="Arial" w:cs="Arial"/>
          <w:b/>
          <w:bCs/>
          <w:color w:val="000000"/>
          <w:sz w:val="24"/>
          <w:szCs w:val="24"/>
        </w:rPr>
        <w:t xml:space="preserve">Vstup </w:t>
      </w:r>
    </w:p>
    <w:p w14:paraId="682DC124" w14:textId="77777777" w:rsidR="00CF1DB0" w:rsidRPr="00CF1DB0" w:rsidRDefault="00CF1DB0" w:rsidP="002E25CA">
      <w:pPr>
        <w:widowControl w:val="0"/>
        <w:autoSpaceDE w:val="0"/>
        <w:autoSpaceDN w:val="0"/>
        <w:adjustRightInd w:val="0"/>
        <w:spacing w:before="120" w:after="120" w:line="276" w:lineRule="auto"/>
        <w:rPr>
          <w:rFonts w:ascii="Arial" w:hAnsi="Arial" w:cs="Arial"/>
          <w:color w:val="000000"/>
        </w:rPr>
      </w:pPr>
      <w:r w:rsidRPr="00CF1DB0">
        <w:rPr>
          <w:rFonts w:ascii="Arial" w:hAnsi="Arial" w:cs="Arial"/>
          <w:color w:val="000000"/>
        </w:rPr>
        <w:t>Budova má dva vstupy pro veřejnost.</w:t>
      </w:r>
    </w:p>
    <w:p w14:paraId="3CC0B5CA" w14:textId="23AC0C59" w:rsidR="002E25CA" w:rsidRDefault="002E25CA" w:rsidP="002E25CA">
      <w:pPr>
        <w:widowControl w:val="0"/>
        <w:autoSpaceDE w:val="0"/>
        <w:autoSpaceDN w:val="0"/>
        <w:adjustRightInd w:val="0"/>
        <w:spacing w:before="120" w:after="120" w:line="276" w:lineRule="auto"/>
        <w:rPr>
          <w:rFonts w:ascii="Arial" w:hAnsi="Arial" w:cs="Arial"/>
          <w:color w:val="000000"/>
        </w:rPr>
      </w:pPr>
      <w:r w:rsidRPr="002E25CA">
        <w:rPr>
          <w:rFonts w:ascii="Arial" w:hAnsi="Arial" w:cs="Arial"/>
          <w:color w:val="000000"/>
        </w:rPr>
        <w:t>Hlavní vstup je situován v úrovni přilehlého chodníku a ústí do 1. podzemního podlaží (1. PP). Vstup je plně přístupný, bez výškového rozdílu. Vstupní dveře jsou automatické posuvné, průchozí šířka činí 100 cm, práh je nulový, dveře jsou označeny kontrastními bezpečnostními prvky.</w:t>
      </w:r>
    </w:p>
    <w:p w14:paraId="0A651A8F" w14:textId="3BBA3FD5" w:rsidR="002E25CA" w:rsidRPr="002E25CA" w:rsidRDefault="002E25CA" w:rsidP="002E25CA">
      <w:pPr>
        <w:widowControl w:val="0"/>
        <w:autoSpaceDE w:val="0"/>
        <w:autoSpaceDN w:val="0"/>
        <w:adjustRightInd w:val="0"/>
        <w:spacing w:before="120" w:after="120" w:line="276" w:lineRule="auto"/>
        <w:rPr>
          <w:rFonts w:ascii="Arial" w:hAnsi="Arial" w:cs="Arial"/>
          <w:color w:val="000000"/>
        </w:rPr>
      </w:pPr>
      <w:r w:rsidRPr="002E25CA">
        <w:rPr>
          <w:rFonts w:ascii="Arial" w:hAnsi="Arial" w:cs="Arial"/>
          <w:color w:val="000000"/>
        </w:rPr>
        <w:t>Vedlejší vstup (oddělení hmotné nouze) se nachází v přízemí druhé části objektu. Tento vstup není plně přístupný – nachází se zde výškový rozdíl dvou schodů, chybí kompenzační prvek (např. rampa či plošina). Vstupní dveře jsou rovněž automatické posuvné o šířce 100 cm, přístup je však možný pouze s asistencí další osoby.</w:t>
      </w:r>
    </w:p>
    <w:p w14:paraId="63B8A3C2" w14:textId="69D66FDD" w:rsidR="002E25CA" w:rsidRPr="002E25CA" w:rsidRDefault="002E25CA" w:rsidP="002E25CA">
      <w:pPr>
        <w:widowControl w:val="0"/>
        <w:autoSpaceDE w:val="0"/>
        <w:autoSpaceDN w:val="0"/>
        <w:adjustRightInd w:val="0"/>
        <w:spacing w:before="120" w:after="120" w:line="276" w:lineRule="auto"/>
        <w:rPr>
          <w:rFonts w:ascii="Arial" w:hAnsi="Arial" w:cs="Arial"/>
          <w:color w:val="000000"/>
        </w:rPr>
      </w:pPr>
      <w:r w:rsidRPr="002E25CA">
        <w:rPr>
          <w:rFonts w:ascii="Arial" w:hAnsi="Arial" w:cs="Arial"/>
          <w:color w:val="000000"/>
        </w:rPr>
        <w:t>Přístupová trasa</w:t>
      </w:r>
      <w:r>
        <w:rPr>
          <w:rFonts w:ascii="Arial" w:hAnsi="Arial" w:cs="Arial"/>
          <w:color w:val="000000"/>
        </w:rPr>
        <w:t xml:space="preserve"> k oběma vstupům</w:t>
      </w:r>
      <w:r w:rsidRPr="002E25CA">
        <w:rPr>
          <w:rFonts w:ascii="Arial" w:hAnsi="Arial" w:cs="Arial"/>
          <w:color w:val="000000"/>
        </w:rPr>
        <w:t xml:space="preserve"> je tvořena zámkovou dlažbou s minimálním podélným sklonem (cca 4,5 %), bez příčných překážek.</w:t>
      </w:r>
    </w:p>
    <w:p w14:paraId="72F182D3" w14:textId="732FA837" w:rsidR="00CF1DB0" w:rsidRDefault="00CF1DB0" w:rsidP="002E25CA">
      <w:pPr>
        <w:widowControl w:val="0"/>
        <w:autoSpaceDE w:val="0"/>
        <w:autoSpaceDN w:val="0"/>
        <w:adjustRightInd w:val="0"/>
        <w:spacing w:before="120" w:after="120" w:line="276" w:lineRule="auto"/>
        <w:rPr>
          <w:rFonts w:ascii="Arial" w:hAnsi="Arial" w:cs="Arial"/>
          <w:color w:val="000000"/>
        </w:rPr>
      </w:pPr>
    </w:p>
    <w:p w14:paraId="4B3D15D5" w14:textId="4D9A2F94" w:rsidR="003B5F13" w:rsidRDefault="003B5F13" w:rsidP="00CF1DB0">
      <w:pPr>
        <w:pStyle w:val="pf0"/>
        <w:spacing w:before="120" w:beforeAutospacing="0" w:after="120" w:afterAutospacing="0"/>
        <w:rPr>
          <w:rFonts w:ascii="Arial" w:hAnsi="Arial" w:cs="Arial"/>
          <w:i/>
          <w:iCs/>
          <w:color w:val="FF0000"/>
          <w:sz w:val="18"/>
          <w:szCs w:val="18"/>
        </w:rPr>
      </w:pPr>
      <w:r w:rsidRPr="00C01C09">
        <w:rPr>
          <w:rFonts w:ascii="Arial" w:hAnsi="Arial" w:cs="Arial"/>
          <w:b/>
          <w:bCs/>
          <w:color w:val="000000"/>
        </w:rPr>
        <w:t xml:space="preserve">Interiér </w:t>
      </w:r>
    </w:p>
    <w:p w14:paraId="03A61A28" w14:textId="345E57B9" w:rsidR="00CF1DB0" w:rsidRDefault="002E25CA" w:rsidP="00EC2609">
      <w:pPr>
        <w:widowControl w:val="0"/>
        <w:autoSpaceDE w:val="0"/>
        <w:autoSpaceDN w:val="0"/>
        <w:adjustRightInd w:val="0"/>
        <w:spacing w:before="120" w:after="120" w:line="276" w:lineRule="auto"/>
        <w:rPr>
          <w:rFonts w:ascii="Arial" w:hAnsi="Arial" w:cs="Arial"/>
          <w:color w:val="000000"/>
        </w:rPr>
      </w:pPr>
      <w:r w:rsidRPr="002E25CA">
        <w:rPr>
          <w:rFonts w:ascii="Arial" w:hAnsi="Arial" w:cs="Arial"/>
          <w:color w:val="000000"/>
        </w:rPr>
        <w:t>Budova má dvě podzemní a čtyři nadzemní podlaží (včetně přízemí). 2. PP není přístupné veřejnosti.</w:t>
      </w:r>
    </w:p>
    <w:p w14:paraId="6576BE41" w14:textId="3C489CAE" w:rsidR="00EC2609" w:rsidRPr="00EC2609" w:rsidRDefault="002E25CA" w:rsidP="00EC2609">
      <w:pPr>
        <w:widowControl w:val="0"/>
        <w:autoSpaceDE w:val="0"/>
        <w:autoSpaceDN w:val="0"/>
        <w:adjustRightInd w:val="0"/>
        <w:spacing w:before="120" w:after="120" w:line="276" w:lineRule="auto"/>
        <w:rPr>
          <w:rFonts w:ascii="Arial" w:hAnsi="Arial" w:cs="Arial"/>
          <w:color w:val="000000"/>
        </w:rPr>
      </w:pPr>
      <w:r w:rsidRPr="002E25CA">
        <w:rPr>
          <w:rFonts w:ascii="Arial" w:hAnsi="Arial" w:cs="Arial"/>
          <w:color w:val="000000"/>
        </w:rPr>
        <w:t>V 1. podzemním podlaží se nachází čekárna, informační centrum/podatelna, hygienické zázemí a vstup do výtahu a</w:t>
      </w:r>
      <w:r>
        <w:rPr>
          <w:rFonts w:ascii="Arial" w:hAnsi="Arial" w:cs="Arial"/>
          <w:color w:val="000000"/>
        </w:rPr>
        <w:t xml:space="preserve"> na</w:t>
      </w:r>
      <w:r w:rsidRPr="002E25CA">
        <w:rPr>
          <w:rFonts w:ascii="Arial" w:hAnsi="Arial" w:cs="Arial"/>
          <w:color w:val="000000"/>
        </w:rPr>
        <w:t xml:space="preserve"> schodiště, které propojují všechna veřejně přístupná podlaží</w:t>
      </w:r>
      <w:r w:rsidR="00EC2609" w:rsidRPr="00EC2609">
        <w:rPr>
          <w:rFonts w:ascii="Arial" w:hAnsi="Arial" w:cs="Arial"/>
          <w:color w:val="000000"/>
        </w:rPr>
        <w:t>.</w:t>
      </w:r>
    </w:p>
    <w:p w14:paraId="371C2DF5" w14:textId="7A2E81B0" w:rsidR="00EC2609" w:rsidRDefault="00EC2609" w:rsidP="00EC2609">
      <w:pPr>
        <w:widowControl w:val="0"/>
        <w:autoSpaceDE w:val="0"/>
        <w:autoSpaceDN w:val="0"/>
        <w:adjustRightInd w:val="0"/>
        <w:spacing w:before="120" w:after="120" w:line="276" w:lineRule="auto"/>
        <w:rPr>
          <w:rFonts w:ascii="Arial" w:hAnsi="Arial" w:cs="Arial"/>
          <w:color w:val="000000"/>
        </w:rPr>
      </w:pPr>
      <w:r w:rsidRPr="00EC2609">
        <w:rPr>
          <w:rFonts w:ascii="Arial" w:hAnsi="Arial" w:cs="Arial"/>
          <w:color w:val="000000"/>
        </w:rPr>
        <w:t>Na požádání je</w:t>
      </w:r>
      <w:r w:rsidR="002E25CA">
        <w:rPr>
          <w:rFonts w:ascii="Arial" w:hAnsi="Arial" w:cs="Arial"/>
          <w:color w:val="000000"/>
        </w:rPr>
        <w:t xml:space="preserve"> v informačním centru</w:t>
      </w:r>
      <w:r w:rsidRPr="00EC2609">
        <w:rPr>
          <w:rFonts w:ascii="Arial" w:hAnsi="Arial" w:cs="Arial"/>
          <w:color w:val="000000"/>
        </w:rPr>
        <w:t xml:space="preserve"> dostupná osobní asistence, přítomný personál poskytuje pomoc při orientaci a pohybu v budově.</w:t>
      </w:r>
    </w:p>
    <w:p w14:paraId="74D0B10B" w14:textId="551836E1" w:rsidR="00EC2609" w:rsidRDefault="002E25CA" w:rsidP="00EC2609">
      <w:pPr>
        <w:widowControl w:val="0"/>
        <w:autoSpaceDE w:val="0"/>
        <w:autoSpaceDN w:val="0"/>
        <w:adjustRightInd w:val="0"/>
        <w:spacing w:before="120" w:after="120" w:line="276" w:lineRule="auto"/>
        <w:rPr>
          <w:rFonts w:ascii="Arial" w:hAnsi="Arial" w:cs="Arial"/>
          <w:color w:val="000000"/>
        </w:rPr>
      </w:pPr>
      <w:r w:rsidRPr="002E25CA">
        <w:rPr>
          <w:rFonts w:ascii="Arial" w:hAnsi="Arial" w:cs="Arial"/>
          <w:color w:val="000000"/>
        </w:rPr>
        <w:t>V nadzemních podlažích jsou umístěny klientské přepážky, kanceláře a administrativní a provozní prostory</w:t>
      </w:r>
      <w:r w:rsidR="00EC2609" w:rsidRPr="00EC2609">
        <w:rPr>
          <w:rFonts w:ascii="Arial" w:hAnsi="Arial" w:cs="Arial"/>
          <w:color w:val="000000"/>
        </w:rPr>
        <w:t xml:space="preserve">. </w:t>
      </w:r>
    </w:p>
    <w:p w14:paraId="643A1AA0" w14:textId="25B0F240" w:rsidR="00EC2609" w:rsidRPr="00EC2609" w:rsidRDefault="002E25CA" w:rsidP="00EC2609">
      <w:pPr>
        <w:widowControl w:val="0"/>
        <w:autoSpaceDE w:val="0"/>
        <w:autoSpaceDN w:val="0"/>
        <w:adjustRightInd w:val="0"/>
        <w:spacing w:before="120" w:after="120" w:line="276" w:lineRule="auto"/>
        <w:rPr>
          <w:rFonts w:ascii="Arial" w:hAnsi="Arial" w:cs="Arial"/>
          <w:color w:val="000000"/>
        </w:rPr>
      </w:pPr>
      <w:r w:rsidRPr="002E25CA">
        <w:rPr>
          <w:rFonts w:ascii="Arial" w:hAnsi="Arial" w:cs="Arial"/>
          <w:color w:val="000000"/>
        </w:rPr>
        <w:t>Komunikační trasy jsou přehledné, rovné, bez výškových rozdílů, s šířkou minimálně 90 cm.</w:t>
      </w:r>
      <w:r>
        <w:rPr>
          <w:rFonts w:ascii="Arial" w:hAnsi="Arial" w:cs="Arial"/>
          <w:color w:val="000000"/>
        </w:rPr>
        <w:t xml:space="preserve"> </w:t>
      </w:r>
      <w:r w:rsidR="00104ECB">
        <w:rPr>
          <w:rFonts w:ascii="Arial" w:hAnsi="Arial" w:cs="Arial"/>
          <w:color w:val="000000"/>
        </w:rPr>
        <w:t xml:space="preserve">Dveře/vstupy do jednotlivých kanceláří jsou široké 80 cm. </w:t>
      </w:r>
    </w:p>
    <w:p w14:paraId="5E2646B2" w14:textId="7FBA725D" w:rsidR="00EC2609" w:rsidRDefault="00C95BA6" w:rsidP="00EC2609">
      <w:pPr>
        <w:widowControl w:val="0"/>
        <w:autoSpaceDE w:val="0"/>
        <w:autoSpaceDN w:val="0"/>
        <w:adjustRightInd w:val="0"/>
        <w:spacing w:before="120" w:after="120" w:line="276" w:lineRule="auto"/>
        <w:rPr>
          <w:rFonts w:ascii="Arial" w:hAnsi="Arial" w:cs="Arial"/>
          <w:color w:val="000000"/>
        </w:rPr>
      </w:pPr>
      <w:r w:rsidRPr="00C95BA6">
        <w:rPr>
          <w:rFonts w:ascii="Arial" w:hAnsi="Arial" w:cs="Arial"/>
          <w:color w:val="000000"/>
        </w:rPr>
        <w:t>Orientační systém je zajištěn prostřednictvím piktogramů a přehledných směrových tabulí</w:t>
      </w:r>
      <w:r w:rsidR="00EC2609" w:rsidRPr="00EC2609">
        <w:rPr>
          <w:rFonts w:ascii="Arial" w:hAnsi="Arial" w:cs="Arial"/>
          <w:color w:val="000000"/>
        </w:rPr>
        <w:t>. Prostory jsou akusticky standardní, přehledné a nehlučné, bez výrazných rušivých ozvěn.</w:t>
      </w:r>
    </w:p>
    <w:p w14:paraId="7B06CABC" w14:textId="2EC26933" w:rsidR="00EC2609" w:rsidRPr="00EC2609" w:rsidRDefault="00EC2609" w:rsidP="00EC2609">
      <w:pPr>
        <w:widowControl w:val="0"/>
        <w:autoSpaceDE w:val="0"/>
        <w:autoSpaceDN w:val="0"/>
        <w:adjustRightInd w:val="0"/>
        <w:spacing w:before="120" w:after="120" w:line="276" w:lineRule="auto"/>
        <w:rPr>
          <w:rFonts w:ascii="Arial" w:hAnsi="Arial" w:cs="Arial"/>
          <w:color w:val="000000"/>
        </w:rPr>
      </w:pPr>
      <w:r w:rsidRPr="00EC2609">
        <w:rPr>
          <w:rFonts w:ascii="Arial" w:hAnsi="Arial" w:cs="Arial"/>
          <w:color w:val="000000"/>
        </w:rPr>
        <w:t xml:space="preserve">Vodicí linie pro osoby se zrakovým postižením nejsou instalovány. </w:t>
      </w:r>
    </w:p>
    <w:p w14:paraId="30457D00" w14:textId="77777777" w:rsidR="00015D53" w:rsidRDefault="00015D53" w:rsidP="00015D53">
      <w:pPr>
        <w:widowControl w:val="0"/>
        <w:autoSpaceDE w:val="0"/>
        <w:autoSpaceDN w:val="0"/>
        <w:adjustRightInd w:val="0"/>
        <w:spacing w:before="120" w:after="120" w:line="240" w:lineRule="auto"/>
        <w:rPr>
          <w:rFonts w:ascii="Arial" w:hAnsi="Arial" w:cs="Arial"/>
          <w:b/>
          <w:bCs/>
          <w:color w:val="000000"/>
          <w:sz w:val="24"/>
          <w:szCs w:val="24"/>
        </w:rPr>
      </w:pPr>
      <w:r w:rsidRPr="00C01C09">
        <w:rPr>
          <w:rFonts w:ascii="Arial" w:hAnsi="Arial" w:cs="Arial"/>
          <w:b/>
          <w:bCs/>
          <w:color w:val="000000"/>
          <w:sz w:val="24"/>
          <w:szCs w:val="24"/>
        </w:rPr>
        <w:t>Výtah</w:t>
      </w:r>
    </w:p>
    <w:p w14:paraId="140CC7FB" w14:textId="763B5B44" w:rsidR="00EC2609" w:rsidRPr="00EC2609" w:rsidRDefault="00C95BA6" w:rsidP="00EC2609">
      <w:pPr>
        <w:widowControl w:val="0"/>
        <w:autoSpaceDE w:val="0"/>
        <w:autoSpaceDN w:val="0"/>
        <w:adjustRightInd w:val="0"/>
        <w:spacing w:before="120" w:after="120" w:line="276" w:lineRule="auto"/>
        <w:rPr>
          <w:rFonts w:ascii="Arial" w:hAnsi="Arial" w:cs="Arial"/>
          <w:color w:val="000000"/>
        </w:rPr>
      </w:pPr>
      <w:r w:rsidRPr="00C95BA6">
        <w:rPr>
          <w:rFonts w:ascii="Arial" w:hAnsi="Arial" w:cs="Arial"/>
          <w:color w:val="000000"/>
        </w:rPr>
        <w:t>Výtah je přístupný z 1. podzemního podlaží a propojuje všechna podlaží od 1. PP po 4. NP</w:t>
      </w:r>
      <w:r w:rsidR="00EC2609" w:rsidRPr="00EC2609">
        <w:rPr>
          <w:rFonts w:ascii="Arial" w:hAnsi="Arial" w:cs="Arial"/>
          <w:color w:val="000000"/>
        </w:rPr>
        <w:t>.</w:t>
      </w:r>
    </w:p>
    <w:p w14:paraId="7837BDB7" w14:textId="47006BFB" w:rsidR="00EC2609" w:rsidRPr="00EC2609" w:rsidRDefault="00C95BA6" w:rsidP="00EC2609">
      <w:pPr>
        <w:widowControl w:val="0"/>
        <w:autoSpaceDE w:val="0"/>
        <w:autoSpaceDN w:val="0"/>
        <w:adjustRightInd w:val="0"/>
        <w:spacing w:before="120" w:after="120" w:line="276" w:lineRule="auto"/>
        <w:rPr>
          <w:rFonts w:ascii="Arial" w:hAnsi="Arial" w:cs="Arial"/>
          <w:color w:val="000000"/>
        </w:rPr>
      </w:pPr>
      <w:r>
        <w:rPr>
          <w:rFonts w:ascii="Arial" w:hAnsi="Arial" w:cs="Arial"/>
          <w:color w:val="000000"/>
        </w:rPr>
        <w:t xml:space="preserve">Výtahová </w:t>
      </w:r>
      <w:r w:rsidRPr="00EC2609">
        <w:rPr>
          <w:rFonts w:ascii="Arial" w:hAnsi="Arial" w:cs="Arial"/>
          <w:color w:val="000000"/>
        </w:rPr>
        <w:t>kabina</w:t>
      </w:r>
      <w:r w:rsidR="00EC2609" w:rsidRPr="00EC2609">
        <w:rPr>
          <w:rFonts w:ascii="Arial" w:hAnsi="Arial" w:cs="Arial"/>
          <w:color w:val="000000"/>
        </w:rPr>
        <w:t xml:space="preserve"> má rozměry min. </w:t>
      </w:r>
      <w:r w:rsidR="00E84C7E">
        <w:rPr>
          <w:rFonts w:ascii="Arial" w:hAnsi="Arial" w:cs="Arial"/>
          <w:color w:val="000000"/>
        </w:rPr>
        <w:t xml:space="preserve"> š 90</w:t>
      </w:r>
      <w:r w:rsidR="00EC2609" w:rsidRPr="00EC2609">
        <w:rPr>
          <w:rFonts w:ascii="Arial" w:hAnsi="Arial" w:cs="Arial"/>
          <w:color w:val="000000"/>
        </w:rPr>
        <w:t xml:space="preserve"> × </w:t>
      </w:r>
      <w:r w:rsidR="00E84C7E">
        <w:rPr>
          <w:rFonts w:ascii="Arial" w:hAnsi="Arial" w:cs="Arial"/>
          <w:color w:val="000000"/>
        </w:rPr>
        <w:t xml:space="preserve">h </w:t>
      </w:r>
      <w:r w:rsidR="00EC2609" w:rsidRPr="00EC2609">
        <w:rPr>
          <w:rFonts w:ascii="Arial" w:hAnsi="Arial" w:cs="Arial"/>
          <w:color w:val="000000"/>
        </w:rPr>
        <w:t>1</w:t>
      </w:r>
      <w:r w:rsidR="00E84C7E">
        <w:rPr>
          <w:rFonts w:ascii="Arial" w:hAnsi="Arial" w:cs="Arial"/>
          <w:color w:val="000000"/>
        </w:rPr>
        <w:t>25</w:t>
      </w:r>
      <w:r w:rsidR="00EC2609" w:rsidRPr="00EC2609">
        <w:rPr>
          <w:rFonts w:ascii="Arial" w:hAnsi="Arial" w:cs="Arial"/>
          <w:color w:val="000000"/>
        </w:rPr>
        <w:t xml:space="preserve"> </w:t>
      </w:r>
      <w:r w:rsidR="00E84C7E">
        <w:rPr>
          <w:rFonts w:ascii="Arial" w:hAnsi="Arial" w:cs="Arial"/>
          <w:color w:val="000000"/>
        </w:rPr>
        <w:t xml:space="preserve">x v 210 </w:t>
      </w:r>
      <w:r w:rsidR="00EC2609" w:rsidRPr="00EC2609">
        <w:rPr>
          <w:rFonts w:ascii="Arial" w:hAnsi="Arial" w:cs="Arial"/>
          <w:color w:val="000000"/>
        </w:rPr>
        <w:t xml:space="preserve">cm, </w:t>
      </w:r>
      <w:r>
        <w:rPr>
          <w:rFonts w:ascii="Arial" w:hAnsi="Arial" w:cs="Arial"/>
          <w:color w:val="000000"/>
        </w:rPr>
        <w:t xml:space="preserve">posuvné </w:t>
      </w:r>
      <w:r w:rsidR="00EC2609" w:rsidRPr="00EC2609">
        <w:rPr>
          <w:rFonts w:ascii="Arial" w:hAnsi="Arial" w:cs="Arial"/>
          <w:color w:val="000000"/>
        </w:rPr>
        <w:t>dveře šířky 90 cm</w:t>
      </w:r>
      <w:r>
        <w:rPr>
          <w:rFonts w:ascii="Arial" w:hAnsi="Arial" w:cs="Arial"/>
          <w:color w:val="000000"/>
        </w:rPr>
        <w:t xml:space="preserve"> s automatickým otevíráním.</w:t>
      </w:r>
      <w:r w:rsidR="00EC2609" w:rsidRPr="00EC2609">
        <w:rPr>
          <w:rFonts w:ascii="Arial" w:hAnsi="Arial" w:cs="Arial"/>
          <w:color w:val="000000"/>
        </w:rPr>
        <w:t xml:space="preserve"> </w:t>
      </w:r>
      <w:r w:rsidRPr="00C95BA6">
        <w:rPr>
          <w:rFonts w:ascii="Arial" w:hAnsi="Arial" w:cs="Arial"/>
          <w:color w:val="000000"/>
        </w:rPr>
        <w:t>Výtah je vybaven hmatovými tlačítky, akustickou signalizací poschodí i směru jízdy a ovládacími prvky v dosahu ze sedu. Výška a kontrast ovládacích prvků odpovídá požadavkům pro osoby se zrakovým postižením.</w:t>
      </w:r>
    </w:p>
    <w:p w14:paraId="2BD126C6" w14:textId="4F25CD09" w:rsidR="00015D53" w:rsidRDefault="00015D53" w:rsidP="00EC2609">
      <w:pPr>
        <w:pStyle w:val="pf0"/>
        <w:spacing w:before="120" w:beforeAutospacing="0" w:after="120" w:afterAutospacing="0"/>
        <w:rPr>
          <w:rFonts w:ascii="Arial" w:hAnsi="Arial" w:cs="Arial"/>
          <w:b/>
          <w:bCs/>
          <w:color w:val="000000"/>
        </w:rPr>
      </w:pPr>
      <w:r w:rsidRPr="00C01C09">
        <w:rPr>
          <w:rFonts w:ascii="Arial" w:hAnsi="Arial" w:cs="Arial"/>
          <w:b/>
          <w:bCs/>
          <w:color w:val="000000"/>
        </w:rPr>
        <w:t>Hygienické zázemí</w:t>
      </w:r>
      <w:r>
        <w:rPr>
          <w:rFonts w:ascii="Arial" w:hAnsi="Arial" w:cs="Arial"/>
          <w:b/>
          <w:bCs/>
          <w:color w:val="000000"/>
        </w:rPr>
        <w:t xml:space="preserve"> </w:t>
      </w:r>
    </w:p>
    <w:p w14:paraId="5ACB7761" w14:textId="7CCB1F9E" w:rsidR="00EC2609" w:rsidRPr="00EC2609" w:rsidRDefault="00EC2609" w:rsidP="00EC2609">
      <w:pPr>
        <w:widowControl w:val="0"/>
        <w:autoSpaceDE w:val="0"/>
        <w:autoSpaceDN w:val="0"/>
        <w:adjustRightInd w:val="0"/>
        <w:spacing w:before="120" w:after="120" w:line="276" w:lineRule="auto"/>
        <w:rPr>
          <w:rFonts w:ascii="Arial" w:hAnsi="Arial" w:cs="Arial"/>
          <w:color w:val="000000"/>
        </w:rPr>
      </w:pPr>
      <w:r w:rsidRPr="00EC2609">
        <w:rPr>
          <w:rFonts w:ascii="Arial" w:hAnsi="Arial" w:cs="Arial"/>
          <w:color w:val="000000"/>
        </w:rPr>
        <w:t xml:space="preserve">V 1. PP je k dispozici samostatné bezbariérové WC (typ I.), které </w:t>
      </w:r>
      <w:r w:rsidR="00E84C7E">
        <w:rPr>
          <w:rFonts w:ascii="Arial" w:hAnsi="Arial" w:cs="Arial"/>
          <w:color w:val="000000"/>
        </w:rPr>
        <w:t>disponuje dostačujícím</w:t>
      </w:r>
      <w:r w:rsidRPr="00EC2609">
        <w:rPr>
          <w:rFonts w:ascii="Arial" w:hAnsi="Arial" w:cs="Arial"/>
          <w:color w:val="000000"/>
        </w:rPr>
        <w:t xml:space="preserve"> manipulační</w:t>
      </w:r>
      <w:r w:rsidR="00E84C7E">
        <w:rPr>
          <w:rFonts w:ascii="Arial" w:hAnsi="Arial" w:cs="Arial"/>
          <w:color w:val="000000"/>
        </w:rPr>
        <w:t>m</w:t>
      </w:r>
      <w:r w:rsidRPr="00EC2609">
        <w:rPr>
          <w:rFonts w:ascii="Arial" w:hAnsi="Arial" w:cs="Arial"/>
          <w:color w:val="000000"/>
        </w:rPr>
        <w:t xml:space="preserve"> prostor</w:t>
      </w:r>
      <w:r w:rsidR="00E84C7E">
        <w:rPr>
          <w:rFonts w:ascii="Arial" w:hAnsi="Arial" w:cs="Arial"/>
          <w:color w:val="000000"/>
        </w:rPr>
        <w:t>em</w:t>
      </w:r>
      <w:r w:rsidRPr="00EC2609">
        <w:rPr>
          <w:rFonts w:ascii="Arial" w:hAnsi="Arial" w:cs="Arial"/>
          <w:color w:val="000000"/>
        </w:rPr>
        <w:t>, mad</w:t>
      </w:r>
      <w:r w:rsidR="00E84C7E">
        <w:rPr>
          <w:rFonts w:ascii="Arial" w:hAnsi="Arial" w:cs="Arial"/>
          <w:color w:val="000000"/>
        </w:rPr>
        <w:t>ly</w:t>
      </w:r>
      <w:r w:rsidRPr="00EC2609">
        <w:rPr>
          <w:rFonts w:ascii="Arial" w:hAnsi="Arial" w:cs="Arial"/>
          <w:color w:val="000000"/>
        </w:rPr>
        <w:t xml:space="preserve">, </w:t>
      </w:r>
      <w:r w:rsidR="00E84C7E">
        <w:rPr>
          <w:rFonts w:ascii="Arial" w:hAnsi="Arial" w:cs="Arial"/>
          <w:color w:val="000000"/>
        </w:rPr>
        <w:t xml:space="preserve">optimální </w:t>
      </w:r>
      <w:r w:rsidRPr="00EC2609">
        <w:rPr>
          <w:rFonts w:ascii="Arial" w:hAnsi="Arial" w:cs="Arial"/>
          <w:color w:val="000000"/>
        </w:rPr>
        <w:t>výšk</w:t>
      </w:r>
      <w:r w:rsidR="00E84C7E">
        <w:rPr>
          <w:rFonts w:ascii="Arial" w:hAnsi="Arial" w:cs="Arial"/>
          <w:color w:val="000000"/>
        </w:rPr>
        <w:t>ou</w:t>
      </w:r>
      <w:r w:rsidRPr="00EC2609">
        <w:rPr>
          <w:rFonts w:ascii="Arial" w:hAnsi="Arial" w:cs="Arial"/>
          <w:color w:val="000000"/>
        </w:rPr>
        <w:t xml:space="preserve"> sanitární keramiky a přístupnost</w:t>
      </w:r>
      <w:r w:rsidR="00E84C7E">
        <w:rPr>
          <w:rFonts w:ascii="Arial" w:hAnsi="Arial" w:cs="Arial"/>
          <w:color w:val="000000"/>
        </w:rPr>
        <w:t>í</w:t>
      </w:r>
      <w:r w:rsidRPr="00EC2609">
        <w:rPr>
          <w:rFonts w:ascii="Arial" w:hAnsi="Arial" w:cs="Arial"/>
          <w:color w:val="000000"/>
        </w:rPr>
        <w:t xml:space="preserve"> ze strany. Současně zde jsou umístěny </w:t>
      </w:r>
      <w:r w:rsidR="00E84C7E">
        <w:rPr>
          <w:rFonts w:ascii="Arial" w:hAnsi="Arial" w:cs="Arial"/>
          <w:color w:val="000000"/>
        </w:rPr>
        <w:t xml:space="preserve">další </w:t>
      </w:r>
      <w:r w:rsidRPr="00EC2609">
        <w:rPr>
          <w:rFonts w:ascii="Arial" w:hAnsi="Arial" w:cs="Arial"/>
          <w:color w:val="000000"/>
        </w:rPr>
        <w:t>oddělené toalety pro muže a ženy.</w:t>
      </w:r>
    </w:p>
    <w:p w14:paraId="2A6CA788" w14:textId="284DF068" w:rsidR="00015D53" w:rsidRDefault="00EC2609" w:rsidP="00EC2609">
      <w:pPr>
        <w:widowControl w:val="0"/>
        <w:autoSpaceDE w:val="0"/>
        <w:autoSpaceDN w:val="0"/>
        <w:adjustRightInd w:val="0"/>
        <w:spacing w:before="120" w:after="120" w:line="276" w:lineRule="auto"/>
        <w:rPr>
          <w:rFonts w:ascii="Arial" w:hAnsi="Arial" w:cs="Arial"/>
          <w:color w:val="000000"/>
        </w:rPr>
      </w:pPr>
      <w:r w:rsidRPr="00EC2609">
        <w:rPr>
          <w:rFonts w:ascii="Arial" w:hAnsi="Arial" w:cs="Arial"/>
          <w:color w:val="000000"/>
        </w:rPr>
        <w:t>V přízemí druhé části budovy (oddělení hmotné nouze) jsou dostupné standardní toalety pro ženy a muže, bez úprav pro osoby se sníženou schopností pohybu.</w:t>
      </w:r>
    </w:p>
    <w:p w14:paraId="737A1FEB" w14:textId="1905920F" w:rsidR="00015D53" w:rsidRDefault="00015D53" w:rsidP="00015D53">
      <w:pPr>
        <w:pStyle w:val="pf0"/>
        <w:spacing w:before="120" w:beforeAutospacing="0" w:after="120" w:afterAutospacing="0"/>
        <w:rPr>
          <w:rFonts w:ascii="Arial" w:hAnsi="Arial" w:cs="Arial"/>
          <w:b/>
          <w:bCs/>
          <w:color w:val="000000"/>
        </w:rPr>
      </w:pPr>
      <w:r w:rsidRPr="00C01C09">
        <w:rPr>
          <w:rFonts w:ascii="Arial" w:hAnsi="Arial" w:cs="Arial"/>
          <w:b/>
          <w:bCs/>
          <w:color w:val="000000"/>
        </w:rPr>
        <w:t>Parkování</w:t>
      </w:r>
    </w:p>
    <w:p w14:paraId="6684CBCA" w14:textId="5F8236BC" w:rsidR="00EC2609" w:rsidRDefault="00EC2609" w:rsidP="00EC2609">
      <w:pPr>
        <w:widowControl w:val="0"/>
        <w:autoSpaceDE w:val="0"/>
        <w:autoSpaceDN w:val="0"/>
        <w:adjustRightInd w:val="0"/>
        <w:spacing w:before="120" w:after="120" w:line="276" w:lineRule="auto"/>
        <w:rPr>
          <w:rFonts w:ascii="Arial" w:hAnsi="Arial" w:cs="Arial"/>
          <w:color w:val="000000"/>
        </w:rPr>
      </w:pPr>
      <w:r w:rsidRPr="00EC2609">
        <w:rPr>
          <w:rFonts w:ascii="Arial" w:hAnsi="Arial" w:cs="Arial"/>
          <w:color w:val="000000"/>
        </w:rPr>
        <w:t xml:space="preserve">Objekt nedisponuje vlastní parkovací plochou. Pro klienty </w:t>
      </w:r>
      <w:r w:rsidR="0029562E">
        <w:rPr>
          <w:rFonts w:ascii="Arial" w:hAnsi="Arial" w:cs="Arial"/>
          <w:color w:val="000000"/>
        </w:rPr>
        <w:t xml:space="preserve">jsou </w:t>
      </w:r>
      <w:r w:rsidRPr="00EC2609">
        <w:rPr>
          <w:rFonts w:ascii="Arial" w:hAnsi="Arial" w:cs="Arial"/>
          <w:color w:val="000000"/>
        </w:rPr>
        <w:t>však dostupn</w:t>
      </w:r>
      <w:r w:rsidR="0029562E">
        <w:rPr>
          <w:rFonts w:ascii="Arial" w:hAnsi="Arial" w:cs="Arial"/>
          <w:color w:val="000000"/>
        </w:rPr>
        <w:t>á dvě</w:t>
      </w:r>
      <w:r w:rsidRPr="00EC2609">
        <w:rPr>
          <w:rFonts w:ascii="Arial" w:hAnsi="Arial" w:cs="Arial"/>
          <w:color w:val="000000"/>
        </w:rPr>
        <w:t xml:space="preserve"> vyhrazen</w:t>
      </w:r>
      <w:r w:rsidR="0029562E">
        <w:rPr>
          <w:rFonts w:ascii="Arial" w:hAnsi="Arial" w:cs="Arial"/>
          <w:color w:val="000000"/>
        </w:rPr>
        <w:t>á</w:t>
      </w:r>
      <w:r w:rsidRPr="00EC2609">
        <w:rPr>
          <w:rFonts w:ascii="Arial" w:hAnsi="Arial" w:cs="Arial"/>
          <w:color w:val="000000"/>
        </w:rPr>
        <w:t xml:space="preserve"> parkovací stání pro osoby s omezenou schopností pohybu, umístěn</w:t>
      </w:r>
      <w:r w:rsidR="0029562E">
        <w:rPr>
          <w:rFonts w:ascii="Arial" w:hAnsi="Arial" w:cs="Arial"/>
          <w:color w:val="000000"/>
        </w:rPr>
        <w:t>á</w:t>
      </w:r>
      <w:r w:rsidRPr="00EC2609">
        <w:rPr>
          <w:rFonts w:ascii="Arial" w:hAnsi="Arial" w:cs="Arial"/>
          <w:color w:val="000000"/>
        </w:rPr>
        <w:t xml:space="preserve"> přímo před hlavním vstupem do budovy – ve vzdálenosti do 5 metrů, oddělené pouze chodníkem ze zámkové betonové dlažby. Přístupová trasa je rovná, bez výškových překážek a s dostatečnou šířkou.</w:t>
      </w:r>
    </w:p>
    <w:p w14:paraId="602263DB" w14:textId="77777777" w:rsidR="00EC2609" w:rsidRDefault="00EC2609" w:rsidP="00EC2609">
      <w:pPr>
        <w:widowControl w:val="0"/>
        <w:autoSpaceDE w:val="0"/>
        <w:autoSpaceDN w:val="0"/>
        <w:adjustRightInd w:val="0"/>
        <w:spacing w:before="120" w:after="120" w:line="276" w:lineRule="auto"/>
        <w:rPr>
          <w:rFonts w:ascii="Arial" w:hAnsi="Arial" w:cs="Arial"/>
          <w:color w:val="000000"/>
        </w:rPr>
      </w:pPr>
      <w:r>
        <w:rPr>
          <w:rFonts w:ascii="Arial" w:hAnsi="Arial" w:cs="Arial"/>
          <w:color w:val="000000"/>
        </w:rPr>
        <w:br w:type="page"/>
      </w:r>
    </w:p>
    <w:p w14:paraId="235B05BC" w14:textId="54EA7931" w:rsidR="00015D53" w:rsidRDefault="00015D53" w:rsidP="00015D53">
      <w:pPr>
        <w:pStyle w:val="pf0"/>
        <w:spacing w:before="120" w:beforeAutospacing="0" w:after="120" w:afterAutospacing="0"/>
        <w:rPr>
          <w:rFonts w:ascii="Arial" w:hAnsi="Arial" w:cs="Arial"/>
          <w:b/>
        </w:rPr>
      </w:pPr>
      <w:r w:rsidRPr="00C01C09">
        <w:rPr>
          <w:rFonts w:ascii="Arial" w:hAnsi="Arial" w:cs="Arial"/>
          <w:b/>
        </w:rPr>
        <w:lastRenderedPageBreak/>
        <w:t>Fotodokumentace</w:t>
      </w:r>
    </w:p>
    <w:p w14:paraId="59A2DAA8" w14:textId="2F8B59F5" w:rsidR="0004793D" w:rsidRPr="0004793D" w:rsidRDefault="0004793D" w:rsidP="0004793D">
      <w:pPr>
        <w:pStyle w:val="pf0"/>
        <w:spacing w:before="120" w:beforeAutospacing="0" w:after="120" w:afterAutospacing="0"/>
        <w:jc w:val="center"/>
        <w:rPr>
          <w:rFonts w:ascii="Arial" w:hAnsi="Arial" w:cs="Arial"/>
          <w:bCs/>
          <w:sz w:val="20"/>
          <w:szCs w:val="20"/>
        </w:rPr>
      </w:pPr>
      <w:r w:rsidRPr="0004793D">
        <w:rPr>
          <w:rFonts w:ascii="Arial" w:hAnsi="Arial" w:cs="Arial"/>
          <w:bCs/>
          <w:sz w:val="20"/>
          <w:szCs w:val="20"/>
        </w:rPr>
        <w:t>Hlavní vstup</w:t>
      </w:r>
    </w:p>
    <w:p w14:paraId="75F7C899" w14:textId="4238219F" w:rsidR="00015D53" w:rsidRPr="00C01C09" w:rsidRDefault="0004793D" w:rsidP="00015D53">
      <w:pPr>
        <w:pStyle w:val="pf0"/>
        <w:spacing w:before="120" w:beforeAutospacing="0" w:after="120" w:afterAutospacing="0"/>
        <w:rPr>
          <w:rFonts w:ascii="Arial" w:hAnsi="Arial" w:cs="Arial"/>
          <w:i/>
          <w:iCs/>
          <w:sz w:val="20"/>
          <w:szCs w:val="20"/>
        </w:rPr>
      </w:pPr>
      <w:r>
        <w:rPr>
          <w:rFonts w:ascii="Arial" w:hAnsi="Arial" w:cs="Arial"/>
          <w:b/>
          <w:noProof/>
        </w:rPr>
        <w:drawing>
          <wp:anchor distT="0" distB="0" distL="114300" distR="114300" simplePos="0" relativeHeight="251670528" behindDoc="1" locked="0" layoutInCell="1" allowOverlap="1" wp14:anchorId="201A341D" wp14:editId="606F82A9">
            <wp:simplePos x="0" y="0"/>
            <wp:positionH relativeFrom="page">
              <wp:posOffset>1541780</wp:posOffset>
            </wp:positionH>
            <wp:positionV relativeFrom="paragraph">
              <wp:posOffset>83185</wp:posOffset>
            </wp:positionV>
            <wp:extent cx="4438800" cy="3135600"/>
            <wp:effectExtent l="0" t="0" r="0" b="8255"/>
            <wp:wrapTight wrapText="bothSides">
              <wp:wrapPolygon edited="0">
                <wp:start x="0" y="0"/>
                <wp:lineTo x="0" y="21526"/>
                <wp:lineTo x="21507" y="21526"/>
                <wp:lineTo x="21507" y="0"/>
                <wp:lineTo x="0" y="0"/>
              </wp:wrapPolygon>
            </wp:wrapTight>
            <wp:docPr id="256867676" name="Obrázek 1" descr="Obsah obrázku budova, text, venku, Pozemní vozid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67676" name="Obrázek 1" descr="Obsah obrázku budova, text, venku, Pozemní vozidlo&#10;&#10;Obsah vygenerovaný umělou inteligencí může být nesprávný."/>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38800" cy="3135600"/>
                    </a:xfrm>
                    <a:prstGeom prst="rect">
                      <a:avLst/>
                    </a:prstGeom>
                  </pic:spPr>
                </pic:pic>
              </a:graphicData>
            </a:graphic>
            <wp14:sizeRelH relativeFrom="margin">
              <wp14:pctWidth>0</wp14:pctWidth>
            </wp14:sizeRelH>
            <wp14:sizeRelV relativeFrom="margin">
              <wp14:pctHeight>0</wp14:pctHeight>
            </wp14:sizeRelV>
          </wp:anchor>
        </w:drawing>
      </w:r>
    </w:p>
    <w:p w14:paraId="3DD7847A" w14:textId="4A80D741" w:rsidR="00015D53" w:rsidRPr="00C01C09" w:rsidRDefault="00015D53" w:rsidP="00015D53">
      <w:pPr>
        <w:rPr>
          <w:rFonts w:ascii="Arial" w:hAnsi="Arial" w:cs="Arial"/>
          <w:b/>
          <w:sz w:val="24"/>
        </w:rPr>
      </w:pPr>
    </w:p>
    <w:p w14:paraId="585CE6B9" w14:textId="4B74126B" w:rsidR="00FE42AC" w:rsidRPr="003B5F13" w:rsidRDefault="00FE42AC" w:rsidP="00CE468E">
      <w:pPr>
        <w:rPr>
          <w:rFonts w:ascii="Arial" w:hAnsi="Arial" w:cs="Arial"/>
          <w:b/>
          <w:sz w:val="24"/>
        </w:rPr>
      </w:pPr>
    </w:p>
    <w:p w14:paraId="5CBE0972" w14:textId="77777777" w:rsidR="003319BA" w:rsidRDefault="003319BA">
      <w:pPr>
        <w:rPr>
          <w:rFonts w:ascii="Arial" w:hAnsi="Arial" w:cs="Arial"/>
        </w:rPr>
      </w:pPr>
    </w:p>
    <w:p w14:paraId="131FB58F" w14:textId="77777777" w:rsidR="002E25CA" w:rsidRDefault="002E25CA">
      <w:pPr>
        <w:rPr>
          <w:rFonts w:ascii="Arial" w:hAnsi="Arial" w:cs="Arial"/>
        </w:rPr>
      </w:pPr>
    </w:p>
    <w:p w14:paraId="2A343B66" w14:textId="77777777" w:rsidR="00241371" w:rsidRPr="00241371" w:rsidRDefault="00241371" w:rsidP="00241371">
      <w:pPr>
        <w:rPr>
          <w:rFonts w:ascii="Arial" w:hAnsi="Arial" w:cs="Arial"/>
        </w:rPr>
      </w:pPr>
    </w:p>
    <w:p w14:paraId="592D198E" w14:textId="77777777" w:rsidR="00241371" w:rsidRPr="00241371" w:rsidRDefault="00241371" w:rsidP="00241371">
      <w:pPr>
        <w:rPr>
          <w:rFonts w:ascii="Arial" w:hAnsi="Arial" w:cs="Arial"/>
        </w:rPr>
      </w:pPr>
    </w:p>
    <w:p w14:paraId="7D81DE2A" w14:textId="77777777" w:rsidR="00241371" w:rsidRPr="00241371" w:rsidRDefault="00241371" w:rsidP="00241371">
      <w:pPr>
        <w:rPr>
          <w:rFonts w:ascii="Arial" w:hAnsi="Arial" w:cs="Arial"/>
        </w:rPr>
      </w:pPr>
    </w:p>
    <w:p w14:paraId="58E432DC" w14:textId="77777777" w:rsidR="00241371" w:rsidRDefault="00241371" w:rsidP="00241371">
      <w:pPr>
        <w:rPr>
          <w:rFonts w:ascii="Arial" w:hAnsi="Arial" w:cs="Arial"/>
        </w:rPr>
      </w:pPr>
    </w:p>
    <w:p w14:paraId="69F4EB72" w14:textId="77777777" w:rsidR="0004793D" w:rsidRDefault="0004793D" w:rsidP="00241371">
      <w:pPr>
        <w:rPr>
          <w:rFonts w:ascii="Arial" w:hAnsi="Arial" w:cs="Arial"/>
        </w:rPr>
      </w:pPr>
    </w:p>
    <w:p w14:paraId="441B41A6" w14:textId="77777777" w:rsidR="0004793D" w:rsidRDefault="0004793D" w:rsidP="00241371">
      <w:pPr>
        <w:rPr>
          <w:rFonts w:ascii="Arial" w:hAnsi="Arial" w:cs="Arial"/>
        </w:rPr>
      </w:pPr>
    </w:p>
    <w:p w14:paraId="27AC44CA" w14:textId="77777777" w:rsidR="0004793D" w:rsidRDefault="0004793D" w:rsidP="00241371">
      <w:pPr>
        <w:rPr>
          <w:rFonts w:ascii="Arial" w:hAnsi="Arial" w:cs="Arial"/>
        </w:rPr>
      </w:pPr>
    </w:p>
    <w:p w14:paraId="6E062373" w14:textId="00BEA132" w:rsidR="0004793D" w:rsidRPr="0004793D" w:rsidRDefault="0004793D" w:rsidP="0004793D">
      <w:pPr>
        <w:tabs>
          <w:tab w:val="left" w:pos="4820"/>
        </w:tabs>
        <w:spacing w:before="240" w:after="120"/>
        <w:rPr>
          <w:rFonts w:ascii="Arial" w:hAnsi="Arial" w:cs="Arial"/>
          <w:sz w:val="18"/>
          <w:szCs w:val="18"/>
        </w:rPr>
      </w:pPr>
      <w:r>
        <w:rPr>
          <w:rFonts w:ascii="Arial" w:hAnsi="Arial" w:cs="Arial"/>
          <w:noProof/>
        </w:rPr>
        <w:drawing>
          <wp:anchor distT="0" distB="0" distL="114300" distR="114300" simplePos="0" relativeHeight="251672576" behindDoc="0" locked="0" layoutInCell="1" allowOverlap="1" wp14:anchorId="03139990" wp14:editId="6625BA93">
            <wp:simplePos x="0" y="0"/>
            <wp:positionH relativeFrom="margin">
              <wp:align>left</wp:align>
            </wp:positionH>
            <wp:positionV relativeFrom="page">
              <wp:posOffset>4950460</wp:posOffset>
            </wp:positionV>
            <wp:extent cx="2757600" cy="2066400"/>
            <wp:effectExtent l="0" t="0" r="5080" b="0"/>
            <wp:wrapSquare wrapText="bothSides"/>
            <wp:docPr id="144564247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57600" cy="20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793D">
        <w:rPr>
          <w:rFonts w:ascii="Arial" w:hAnsi="Arial" w:cs="Arial"/>
          <w:sz w:val="18"/>
          <w:szCs w:val="18"/>
        </w:rPr>
        <w:t>Zádveří hlavního vstupu</w:t>
      </w:r>
      <w:r>
        <w:rPr>
          <w:rFonts w:ascii="Arial" w:hAnsi="Arial" w:cs="Arial"/>
          <w:sz w:val="18"/>
          <w:szCs w:val="18"/>
        </w:rPr>
        <w:tab/>
        <w:t>Podatelna</w:t>
      </w:r>
    </w:p>
    <w:p w14:paraId="77763180" w14:textId="4C2C9A3C" w:rsidR="0004793D" w:rsidRPr="003D3FD7" w:rsidRDefault="0004793D" w:rsidP="00241371">
      <w:pPr>
        <w:rPr>
          <w:rFonts w:ascii="Arial" w:hAnsi="Arial" w:cs="Arial"/>
          <w:sz w:val="20"/>
          <w:szCs w:val="20"/>
        </w:rPr>
      </w:pPr>
      <w:r w:rsidRPr="003D3FD7">
        <w:rPr>
          <w:rFonts w:ascii="Arial" w:hAnsi="Arial" w:cs="Arial"/>
          <w:noProof/>
          <w:sz w:val="20"/>
          <w:szCs w:val="20"/>
        </w:rPr>
        <w:drawing>
          <wp:anchor distT="0" distB="0" distL="114300" distR="114300" simplePos="0" relativeHeight="251674624" behindDoc="1" locked="0" layoutInCell="1" allowOverlap="1" wp14:anchorId="669C1397" wp14:editId="3D1DC4B4">
            <wp:simplePos x="0" y="0"/>
            <wp:positionH relativeFrom="margin">
              <wp:align>right</wp:align>
            </wp:positionH>
            <wp:positionV relativeFrom="page">
              <wp:posOffset>4950460</wp:posOffset>
            </wp:positionV>
            <wp:extent cx="2757600" cy="2066400"/>
            <wp:effectExtent l="0" t="0" r="5080" b="0"/>
            <wp:wrapTight wrapText="bothSides">
              <wp:wrapPolygon edited="0">
                <wp:start x="0" y="0"/>
                <wp:lineTo x="0" y="21308"/>
                <wp:lineTo x="21491" y="21308"/>
                <wp:lineTo x="21491" y="0"/>
                <wp:lineTo x="0" y="0"/>
              </wp:wrapPolygon>
            </wp:wrapTight>
            <wp:docPr id="210183896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7600" cy="206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A3A40B" w14:textId="4E296F33" w:rsidR="0004793D" w:rsidRDefault="0004793D" w:rsidP="003D3FD7">
      <w:pPr>
        <w:tabs>
          <w:tab w:val="left" w:pos="3261"/>
          <w:tab w:val="left" w:pos="6379"/>
        </w:tabs>
        <w:spacing w:after="120"/>
        <w:rPr>
          <w:rFonts w:ascii="Arial" w:hAnsi="Arial" w:cs="Arial"/>
          <w:noProof/>
        </w:rPr>
      </w:pPr>
      <w:r>
        <w:rPr>
          <w:rFonts w:ascii="Arial" w:hAnsi="Arial" w:cs="Arial"/>
          <w:noProof/>
        </w:rPr>
        <w:drawing>
          <wp:anchor distT="0" distB="0" distL="114300" distR="114300" simplePos="0" relativeHeight="251676672" behindDoc="1" locked="0" layoutInCell="1" allowOverlap="1" wp14:anchorId="24EE3E66" wp14:editId="4717E611">
            <wp:simplePos x="0" y="0"/>
            <wp:positionH relativeFrom="margin">
              <wp:align>right</wp:align>
            </wp:positionH>
            <wp:positionV relativeFrom="page">
              <wp:posOffset>7560945</wp:posOffset>
            </wp:positionV>
            <wp:extent cx="1800000" cy="2390400"/>
            <wp:effectExtent l="0" t="0" r="0" b="0"/>
            <wp:wrapTight wrapText="bothSides">
              <wp:wrapPolygon edited="0">
                <wp:start x="0" y="0"/>
                <wp:lineTo x="0" y="21348"/>
                <wp:lineTo x="21265" y="21348"/>
                <wp:lineTo x="21265" y="0"/>
                <wp:lineTo x="0" y="0"/>
              </wp:wrapPolygon>
            </wp:wrapTight>
            <wp:docPr id="63244678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8145" t="23400" r="41239" b="21193"/>
                    <a:stretch/>
                  </pic:blipFill>
                  <pic:spPr bwMode="auto">
                    <a:xfrm>
                      <a:off x="0" y="0"/>
                      <a:ext cx="1800000" cy="2390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75648" behindDoc="1" locked="0" layoutInCell="1" allowOverlap="1" wp14:anchorId="4A3DBEBE" wp14:editId="53E70360">
            <wp:simplePos x="0" y="0"/>
            <wp:positionH relativeFrom="margin">
              <wp:align>left</wp:align>
            </wp:positionH>
            <wp:positionV relativeFrom="page">
              <wp:posOffset>7560945</wp:posOffset>
            </wp:positionV>
            <wp:extent cx="1800000" cy="2401200"/>
            <wp:effectExtent l="0" t="0" r="0" b="0"/>
            <wp:wrapTight wrapText="bothSides">
              <wp:wrapPolygon edited="0">
                <wp:start x="0" y="0"/>
                <wp:lineTo x="0" y="21423"/>
                <wp:lineTo x="21265" y="21423"/>
                <wp:lineTo x="21265" y="0"/>
                <wp:lineTo x="0" y="0"/>
              </wp:wrapPolygon>
            </wp:wrapTight>
            <wp:docPr id="151495286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0000" cy="240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793D">
        <w:rPr>
          <w:rFonts w:ascii="Arial" w:hAnsi="Arial" w:cs="Arial"/>
          <w:noProof/>
          <w:sz w:val="18"/>
          <w:szCs w:val="18"/>
        </w:rPr>
        <w:drawing>
          <wp:anchor distT="0" distB="0" distL="114300" distR="114300" simplePos="0" relativeHeight="251671552" behindDoc="1" locked="0" layoutInCell="1" allowOverlap="1" wp14:anchorId="54D06234" wp14:editId="607962C6">
            <wp:simplePos x="0" y="0"/>
            <wp:positionH relativeFrom="page">
              <wp:align>center</wp:align>
            </wp:positionH>
            <wp:positionV relativeFrom="page">
              <wp:posOffset>7560945</wp:posOffset>
            </wp:positionV>
            <wp:extent cx="1800000" cy="2401200"/>
            <wp:effectExtent l="0" t="0" r="0" b="0"/>
            <wp:wrapTight wrapText="bothSides">
              <wp:wrapPolygon edited="0">
                <wp:start x="0" y="0"/>
                <wp:lineTo x="0" y="21423"/>
                <wp:lineTo x="21265" y="21423"/>
                <wp:lineTo x="21265" y="0"/>
                <wp:lineTo x="0" y="0"/>
              </wp:wrapPolygon>
            </wp:wrapTight>
            <wp:docPr id="77456236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0000" cy="240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793D">
        <w:rPr>
          <w:rFonts w:ascii="Arial" w:hAnsi="Arial" w:cs="Arial"/>
          <w:sz w:val="18"/>
          <w:szCs w:val="18"/>
        </w:rPr>
        <w:t xml:space="preserve">Výtah </w:t>
      </w:r>
      <w:r>
        <w:rPr>
          <w:rFonts w:ascii="Arial" w:hAnsi="Arial" w:cs="Arial"/>
          <w:sz w:val="18"/>
          <w:szCs w:val="18"/>
        </w:rPr>
        <w:tab/>
      </w:r>
      <w:r w:rsidRPr="0004793D">
        <w:rPr>
          <w:rFonts w:ascii="Arial" w:hAnsi="Arial" w:cs="Arial"/>
          <w:sz w:val="18"/>
          <w:szCs w:val="18"/>
        </w:rPr>
        <w:t xml:space="preserve">WC bezbariérové </w:t>
      </w:r>
      <w:r>
        <w:rPr>
          <w:rFonts w:ascii="Arial" w:hAnsi="Arial" w:cs="Arial"/>
          <w:sz w:val="18"/>
          <w:szCs w:val="18"/>
        </w:rPr>
        <w:tab/>
      </w:r>
      <w:r w:rsidRPr="0004793D">
        <w:rPr>
          <w:rFonts w:ascii="Arial" w:hAnsi="Arial" w:cs="Arial"/>
          <w:sz w:val="18"/>
          <w:szCs w:val="18"/>
        </w:rPr>
        <w:t>Orientační tabule</w:t>
      </w:r>
    </w:p>
    <w:p w14:paraId="5A8B3245" w14:textId="7DC449E5" w:rsidR="00241371" w:rsidRPr="0004793D" w:rsidRDefault="003D3FD7" w:rsidP="003D3FD7">
      <w:pPr>
        <w:tabs>
          <w:tab w:val="left" w:pos="3261"/>
          <w:tab w:val="left" w:pos="6379"/>
        </w:tabs>
        <w:rPr>
          <w:rFonts w:ascii="Arial" w:hAnsi="Arial" w:cs="Arial"/>
          <w:sz w:val="18"/>
          <w:szCs w:val="18"/>
        </w:rPr>
      </w:pPr>
      <w:r>
        <w:rPr>
          <w:rFonts w:ascii="Arial" w:hAnsi="Arial" w:cs="Arial"/>
          <w:noProof/>
        </w:rPr>
        <w:lastRenderedPageBreak/>
        <w:drawing>
          <wp:anchor distT="0" distB="0" distL="114300" distR="114300" simplePos="0" relativeHeight="251677696" behindDoc="1" locked="0" layoutInCell="1" allowOverlap="1" wp14:anchorId="01664561" wp14:editId="3DEFD3B3">
            <wp:simplePos x="0" y="0"/>
            <wp:positionH relativeFrom="margin">
              <wp:align>left</wp:align>
            </wp:positionH>
            <wp:positionV relativeFrom="page">
              <wp:posOffset>1080135</wp:posOffset>
            </wp:positionV>
            <wp:extent cx="1800000" cy="2401200"/>
            <wp:effectExtent l="0" t="0" r="0" b="0"/>
            <wp:wrapTight wrapText="bothSides">
              <wp:wrapPolygon edited="0">
                <wp:start x="0" y="0"/>
                <wp:lineTo x="0" y="21423"/>
                <wp:lineTo x="21265" y="21423"/>
                <wp:lineTo x="21265" y="0"/>
                <wp:lineTo x="0" y="0"/>
              </wp:wrapPolygon>
            </wp:wrapTight>
            <wp:docPr id="200927311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0000" cy="240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78720" behindDoc="0" locked="0" layoutInCell="1" allowOverlap="1" wp14:anchorId="3C6AB12A" wp14:editId="7B9D04D8">
            <wp:simplePos x="0" y="0"/>
            <wp:positionH relativeFrom="margin">
              <wp:align>center</wp:align>
            </wp:positionH>
            <wp:positionV relativeFrom="page">
              <wp:posOffset>1080135</wp:posOffset>
            </wp:positionV>
            <wp:extent cx="1800000" cy="2401200"/>
            <wp:effectExtent l="0" t="0" r="0" b="0"/>
            <wp:wrapSquare wrapText="bothSides"/>
            <wp:docPr id="2037468798"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000" cy="240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Vstup – Hmotná nouze</w:t>
      </w:r>
      <w:r>
        <w:rPr>
          <w:rFonts w:ascii="Arial" w:hAnsi="Arial" w:cs="Arial"/>
          <w:sz w:val="18"/>
          <w:szCs w:val="18"/>
        </w:rPr>
        <w:tab/>
        <w:t>HN zádveří</w:t>
      </w:r>
      <w:r>
        <w:rPr>
          <w:rFonts w:ascii="Arial" w:hAnsi="Arial" w:cs="Arial"/>
          <w:sz w:val="18"/>
          <w:szCs w:val="18"/>
        </w:rPr>
        <w:tab/>
        <w:t>HN WC</w:t>
      </w:r>
    </w:p>
    <w:p w14:paraId="0CC809C4" w14:textId="499E0822" w:rsidR="00241371" w:rsidRPr="00241371" w:rsidRDefault="003D3FD7" w:rsidP="00241371">
      <w:pPr>
        <w:rPr>
          <w:rFonts w:ascii="Arial" w:hAnsi="Arial" w:cs="Arial"/>
        </w:rPr>
      </w:pPr>
      <w:r>
        <w:rPr>
          <w:rFonts w:ascii="Arial" w:hAnsi="Arial" w:cs="Arial"/>
          <w:noProof/>
        </w:rPr>
        <w:drawing>
          <wp:anchor distT="0" distB="0" distL="114300" distR="114300" simplePos="0" relativeHeight="251673600" behindDoc="1" locked="0" layoutInCell="1" allowOverlap="1" wp14:anchorId="7DDBC761" wp14:editId="79053F63">
            <wp:simplePos x="0" y="0"/>
            <wp:positionH relativeFrom="margin">
              <wp:align>right</wp:align>
            </wp:positionH>
            <wp:positionV relativeFrom="page">
              <wp:posOffset>1080135</wp:posOffset>
            </wp:positionV>
            <wp:extent cx="1800000" cy="2401200"/>
            <wp:effectExtent l="0" t="0" r="0" b="0"/>
            <wp:wrapTight wrapText="bothSides">
              <wp:wrapPolygon edited="0">
                <wp:start x="0" y="0"/>
                <wp:lineTo x="0" y="21423"/>
                <wp:lineTo x="21265" y="21423"/>
                <wp:lineTo x="21265" y="0"/>
                <wp:lineTo x="0" y="0"/>
              </wp:wrapPolygon>
            </wp:wrapTight>
            <wp:docPr id="64337218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0000" cy="240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A3DF4B" w14:textId="078BB3EC" w:rsidR="00241371" w:rsidRDefault="00241371" w:rsidP="00241371">
      <w:pPr>
        <w:rPr>
          <w:rFonts w:ascii="Arial" w:hAnsi="Arial" w:cs="Arial"/>
        </w:rPr>
      </w:pPr>
    </w:p>
    <w:p w14:paraId="5CFFB8BA" w14:textId="4FA563F4" w:rsidR="0004793D" w:rsidRDefault="00241371" w:rsidP="00241371">
      <w:pPr>
        <w:rPr>
          <w:rFonts w:ascii="Arial" w:hAnsi="Arial" w:cs="Arial"/>
          <w:noProof/>
        </w:rPr>
      </w:pPr>
      <w:r>
        <w:rPr>
          <w:rFonts w:ascii="Arial" w:hAnsi="Arial" w:cs="Arial"/>
        </w:rPr>
        <w:tab/>
      </w:r>
    </w:p>
    <w:p w14:paraId="0B0FAF37" w14:textId="6375A304" w:rsidR="0004793D" w:rsidRDefault="0004793D" w:rsidP="00241371">
      <w:pPr>
        <w:rPr>
          <w:rFonts w:ascii="Arial" w:hAnsi="Arial" w:cs="Arial"/>
          <w:noProof/>
        </w:rPr>
      </w:pPr>
    </w:p>
    <w:p w14:paraId="141494D7" w14:textId="2AC65A2C" w:rsidR="00241371" w:rsidRPr="00241371" w:rsidRDefault="00241371" w:rsidP="00241371">
      <w:pPr>
        <w:rPr>
          <w:rFonts w:ascii="Arial" w:hAnsi="Arial" w:cs="Arial"/>
        </w:rPr>
      </w:pPr>
    </w:p>
    <w:sectPr w:rsidR="00241371" w:rsidRPr="00241371" w:rsidSect="00015D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900"/>
    <w:rsid w:val="00000161"/>
    <w:rsid w:val="000123FC"/>
    <w:rsid w:val="00015D53"/>
    <w:rsid w:val="0004793D"/>
    <w:rsid w:val="0007598C"/>
    <w:rsid w:val="000B6C1E"/>
    <w:rsid w:val="00104ECB"/>
    <w:rsid w:val="00150855"/>
    <w:rsid w:val="001E4526"/>
    <w:rsid w:val="00221E38"/>
    <w:rsid w:val="00241371"/>
    <w:rsid w:val="0028778B"/>
    <w:rsid w:val="0029562E"/>
    <w:rsid w:val="002E25CA"/>
    <w:rsid w:val="002F64D6"/>
    <w:rsid w:val="003063B4"/>
    <w:rsid w:val="003319BA"/>
    <w:rsid w:val="00371DB7"/>
    <w:rsid w:val="003B3495"/>
    <w:rsid w:val="003B5F13"/>
    <w:rsid w:val="003D3FD7"/>
    <w:rsid w:val="004149CD"/>
    <w:rsid w:val="0047779B"/>
    <w:rsid w:val="004A1AE2"/>
    <w:rsid w:val="004E32C0"/>
    <w:rsid w:val="0054322E"/>
    <w:rsid w:val="005F6A80"/>
    <w:rsid w:val="00624BBA"/>
    <w:rsid w:val="00684BF8"/>
    <w:rsid w:val="006B5FBA"/>
    <w:rsid w:val="00715483"/>
    <w:rsid w:val="00757550"/>
    <w:rsid w:val="007A409D"/>
    <w:rsid w:val="007B30C6"/>
    <w:rsid w:val="007D6900"/>
    <w:rsid w:val="008023A7"/>
    <w:rsid w:val="00804C3C"/>
    <w:rsid w:val="00853E8B"/>
    <w:rsid w:val="008835EA"/>
    <w:rsid w:val="008D26C5"/>
    <w:rsid w:val="00931D92"/>
    <w:rsid w:val="0093443D"/>
    <w:rsid w:val="00941AF6"/>
    <w:rsid w:val="00982B64"/>
    <w:rsid w:val="009B251C"/>
    <w:rsid w:val="00A106D4"/>
    <w:rsid w:val="00A45D95"/>
    <w:rsid w:val="00A60D50"/>
    <w:rsid w:val="00A77770"/>
    <w:rsid w:val="00A941AF"/>
    <w:rsid w:val="00A97AC2"/>
    <w:rsid w:val="00AA463D"/>
    <w:rsid w:val="00B20F24"/>
    <w:rsid w:val="00B86E2A"/>
    <w:rsid w:val="00B92786"/>
    <w:rsid w:val="00B97CF1"/>
    <w:rsid w:val="00C338F7"/>
    <w:rsid w:val="00C46D4E"/>
    <w:rsid w:val="00C6642E"/>
    <w:rsid w:val="00C95BA6"/>
    <w:rsid w:val="00CB31DE"/>
    <w:rsid w:val="00CC31FB"/>
    <w:rsid w:val="00CE468E"/>
    <w:rsid w:val="00CF1DB0"/>
    <w:rsid w:val="00D04A1E"/>
    <w:rsid w:val="00D0623B"/>
    <w:rsid w:val="00D16E98"/>
    <w:rsid w:val="00D22B51"/>
    <w:rsid w:val="00D936EE"/>
    <w:rsid w:val="00DA5897"/>
    <w:rsid w:val="00E30EE4"/>
    <w:rsid w:val="00E76538"/>
    <w:rsid w:val="00E84C7E"/>
    <w:rsid w:val="00EA33A4"/>
    <w:rsid w:val="00EC2609"/>
    <w:rsid w:val="00F80BDB"/>
    <w:rsid w:val="00FE42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45FF"/>
  <w15:chartTrackingRefBased/>
  <w15:docId w15:val="{2121BA88-BCC8-4D59-B9B8-82AF7604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2786"/>
    <w:pPr>
      <w:jc w:val="both"/>
    </w:pPr>
    <w:rPr>
      <w:rFonts w:ascii="Calibri" w:eastAsia="Times New Roman" w:hAnsi="Calibri" w:cs="Times New Roman"/>
      <w:lang w:eastAsia="cs-CZ"/>
    </w:rPr>
  </w:style>
  <w:style w:type="paragraph" w:styleId="Nadpis2">
    <w:name w:val="heading 2"/>
    <w:basedOn w:val="Normln"/>
    <w:link w:val="Nadpis2Char"/>
    <w:uiPriority w:val="9"/>
    <w:qFormat/>
    <w:rsid w:val="00A106D4"/>
    <w:pPr>
      <w:spacing w:before="100" w:beforeAutospacing="1" w:after="100" w:afterAutospacing="1" w:line="240" w:lineRule="auto"/>
      <w:jc w:val="left"/>
      <w:outlineLvl w:val="1"/>
    </w:pPr>
    <w:rPr>
      <w:rFonts w:ascii="Times New Roman" w:hAnsi="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B20F24"/>
    <w:rPr>
      <w:sz w:val="16"/>
      <w:szCs w:val="16"/>
    </w:rPr>
  </w:style>
  <w:style w:type="paragraph" w:styleId="Textkomente">
    <w:name w:val="annotation text"/>
    <w:basedOn w:val="Normln"/>
    <w:link w:val="TextkomenteChar"/>
    <w:uiPriority w:val="99"/>
    <w:unhideWhenUsed/>
    <w:rsid w:val="00B20F24"/>
    <w:pPr>
      <w:spacing w:line="240" w:lineRule="auto"/>
    </w:pPr>
    <w:rPr>
      <w:sz w:val="20"/>
      <w:szCs w:val="20"/>
    </w:rPr>
  </w:style>
  <w:style w:type="character" w:customStyle="1" w:styleId="TextkomenteChar">
    <w:name w:val="Text komentáře Char"/>
    <w:basedOn w:val="Standardnpsmoodstavce"/>
    <w:link w:val="Textkomente"/>
    <w:uiPriority w:val="99"/>
    <w:rsid w:val="00B20F24"/>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20F24"/>
    <w:rPr>
      <w:b/>
      <w:bCs/>
    </w:rPr>
  </w:style>
  <w:style w:type="character" w:customStyle="1" w:styleId="PedmtkomenteChar">
    <w:name w:val="Předmět komentáře Char"/>
    <w:basedOn w:val="TextkomenteChar"/>
    <w:link w:val="Pedmtkomente"/>
    <w:uiPriority w:val="99"/>
    <w:semiHidden/>
    <w:rsid w:val="00B20F24"/>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20F2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0F24"/>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941AF6"/>
    <w:rPr>
      <w:color w:val="0563C1" w:themeColor="hyperlink"/>
      <w:u w:val="single"/>
    </w:rPr>
  </w:style>
  <w:style w:type="character" w:customStyle="1" w:styleId="Nevyeenzmnka1">
    <w:name w:val="Nevyřešená zmínka1"/>
    <w:basedOn w:val="Standardnpsmoodstavce"/>
    <w:uiPriority w:val="99"/>
    <w:semiHidden/>
    <w:unhideWhenUsed/>
    <w:rsid w:val="00941AF6"/>
    <w:rPr>
      <w:color w:val="605E5C"/>
      <w:shd w:val="clear" w:color="auto" w:fill="E1DFDD"/>
    </w:rPr>
  </w:style>
  <w:style w:type="table" w:styleId="Mkatabulky">
    <w:name w:val="Table Grid"/>
    <w:basedOn w:val="Normlntabulka"/>
    <w:uiPriority w:val="39"/>
    <w:rsid w:val="00D16E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A106D4"/>
    <w:rPr>
      <w:rFonts w:ascii="Times New Roman" w:eastAsia="Times New Roman" w:hAnsi="Times New Roman" w:cs="Times New Roman"/>
      <w:b/>
      <w:bCs/>
      <w:sz w:val="36"/>
      <w:szCs w:val="36"/>
      <w:lang w:eastAsia="cs-CZ"/>
    </w:rPr>
  </w:style>
  <w:style w:type="character" w:styleId="Sledovanodkaz">
    <w:name w:val="FollowedHyperlink"/>
    <w:basedOn w:val="Standardnpsmoodstavce"/>
    <w:uiPriority w:val="99"/>
    <w:semiHidden/>
    <w:unhideWhenUsed/>
    <w:rsid w:val="004E32C0"/>
    <w:rPr>
      <w:color w:val="954F72" w:themeColor="followedHyperlink"/>
      <w:u w:val="single"/>
    </w:rPr>
  </w:style>
  <w:style w:type="paragraph" w:customStyle="1" w:styleId="pf0">
    <w:name w:val="pf0"/>
    <w:basedOn w:val="Normln"/>
    <w:rsid w:val="00C338F7"/>
    <w:pPr>
      <w:spacing w:before="100" w:beforeAutospacing="1" w:after="100" w:afterAutospacing="1" w:line="240" w:lineRule="auto"/>
      <w:jc w:val="left"/>
    </w:pPr>
    <w:rPr>
      <w:rFonts w:ascii="Times New Roman" w:hAnsi="Times New Roman"/>
      <w:sz w:val="24"/>
      <w:szCs w:val="24"/>
    </w:rPr>
  </w:style>
  <w:style w:type="character" w:customStyle="1" w:styleId="cf01">
    <w:name w:val="cf01"/>
    <w:basedOn w:val="Standardnpsmoodstavce"/>
    <w:rsid w:val="00C338F7"/>
    <w:rPr>
      <w:rFonts w:ascii="Segoe UI" w:hAnsi="Segoe UI" w:cs="Segoe UI" w:hint="default"/>
      <w:sz w:val="18"/>
      <w:szCs w:val="18"/>
    </w:rPr>
  </w:style>
  <w:style w:type="character" w:styleId="Nevyeenzmnka">
    <w:name w:val="Unresolved Mention"/>
    <w:basedOn w:val="Standardnpsmoodstavce"/>
    <w:uiPriority w:val="99"/>
    <w:semiHidden/>
    <w:unhideWhenUsed/>
    <w:rsid w:val="003B5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1602">
      <w:bodyDiv w:val="1"/>
      <w:marLeft w:val="0"/>
      <w:marRight w:val="0"/>
      <w:marTop w:val="0"/>
      <w:marBottom w:val="0"/>
      <w:divBdr>
        <w:top w:val="none" w:sz="0" w:space="0" w:color="auto"/>
        <w:left w:val="none" w:sz="0" w:space="0" w:color="auto"/>
        <w:bottom w:val="none" w:sz="0" w:space="0" w:color="auto"/>
        <w:right w:val="none" w:sz="0" w:space="0" w:color="auto"/>
      </w:divBdr>
    </w:div>
    <w:div w:id="180749476">
      <w:bodyDiv w:val="1"/>
      <w:marLeft w:val="0"/>
      <w:marRight w:val="0"/>
      <w:marTop w:val="0"/>
      <w:marBottom w:val="0"/>
      <w:divBdr>
        <w:top w:val="none" w:sz="0" w:space="0" w:color="auto"/>
        <w:left w:val="none" w:sz="0" w:space="0" w:color="auto"/>
        <w:bottom w:val="none" w:sz="0" w:space="0" w:color="auto"/>
        <w:right w:val="none" w:sz="0" w:space="0" w:color="auto"/>
      </w:divBdr>
    </w:div>
    <w:div w:id="304047305">
      <w:bodyDiv w:val="1"/>
      <w:marLeft w:val="0"/>
      <w:marRight w:val="0"/>
      <w:marTop w:val="0"/>
      <w:marBottom w:val="0"/>
      <w:divBdr>
        <w:top w:val="none" w:sz="0" w:space="0" w:color="auto"/>
        <w:left w:val="none" w:sz="0" w:space="0" w:color="auto"/>
        <w:bottom w:val="none" w:sz="0" w:space="0" w:color="auto"/>
        <w:right w:val="none" w:sz="0" w:space="0" w:color="auto"/>
      </w:divBdr>
    </w:div>
    <w:div w:id="386301716">
      <w:bodyDiv w:val="1"/>
      <w:marLeft w:val="0"/>
      <w:marRight w:val="0"/>
      <w:marTop w:val="0"/>
      <w:marBottom w:val="0"/>
      <w:divBdr>
        <w:top w:val="none" w:sz="0" w:space="0" w:color="auto"/>
        <w:left w:val="none" w:sz="0" w:space="0" w:color="auto"/>
        <w:bottom w:val="none" w:sz="0" w:space="0" w:color="auto"/>
        <w:right w:val="none" w:sz="0" w:space="0" w:color="auto"/>
      </w:divBdr>
    </w:div>
    <w:div w:id="553204488">
      <w:bodyDiv w:val="1"/>
      <w:marLeft w:val="0"/>
      <w:marRight w:val="0"/>
      <w:marTop w:val="0"/>
      <w:marBottom w:val="0"/>
      <w:divBdr>
        <w:top w:val="none" w:sz="0" w:space="0" w:color="auto"/>
        <w:left w:val="none" w:sz="0" w:space="0" w:color="auto"/>
        <w:bottom w:val="none" w:sz="0" w:space="0" w:color="auto"/>
        <w:right w:val="none" w:sz="0" w:space="0" w:color="auto"/>
      </w:divBdr>
    </w:div>
    <w:div w:id="820540896">
      <w:bodyDiv w:val="1"/>
      <w:marLeft w:val="0"/>
      <w:marRight w:val="0"/>
      <w:marTop w:val="0"/>
      <w:marBottom w:val="0"/>
      <w:divBdr>
        <w:top w:val="none" w:sz="0" w:space="0" w:color="auto"/>
        <w:left w:val="none" w:sz="0" w:space="0" w:color="auto"/>
        <w:bottom w:val="none" w:sz="0" w:space="0" w:color="auto"/>
        <w:right w:val="none" w:sz="0" w:space="0" w:color="auto"/>
      </w:divBdr>
    </w:div>
    <w:div w:id="963193175">
      <w:bodyDiv w:val="1"/>
      <w:marLeft w:val="0"/>
      <w:marRight w:val="0"/>
      <w:marTop w:val="0"/>
      <w:marBottom w:val="0"/>
      <w:divBdr>
        <w:top w:val="none" w:sz="0" w:space="0" w:color="auto"/>
        <w:left w:val="none" w:sz="0" w:space="0" w:color="auto"/>
        <w:bottom w:val="none" w:sz="0" w:space="0" w:color="auto"/>
        <w:right w:val="none" w:sz="0" w:space="0" w:color="auto"/>
      </w:divBdr>
    </w:div>
    <w:div w:id="1263297313">
      <w:bodyDiv w:val="1"/>
      <w:marLeft w:val="0"/>
      <w:marRight w:val="0"/>
      <w:marTop w:val="0"/>
      <w:marBottom w:val="0"/>
      <w:divBdr>
        <w:top w:val="none" w:sz="0" w:space="0" w:color="auto"/>
        <w:left w:val="none" w:sz="0" w:space="0" w:color="auto"/>
        <w:bottom w:val="none" w:sz="0" w:space="0" w:color="auto"/>
        <w:right w:val="none" w:sz="0" w:space="0" w:color="auto"/>
      </w:divBdr>
    </w:div>
    <w:div w:id="1730960062">
      <w:bodyDiv w:val="1"/>
      <w:marLeft w:val="0"/>
      <w:marRight w:val="0"/>
      <w:marTop w:val="0"/>
      <w:marBottom w:val="0"/>
      <w:divBdr>
        <w:top w:val="none" w:sz="0" w:space="0" w:color="auto"/>
        <w:left w:val="none" w:sz="0" w:space="0" w:color="auto"/>
        <w:bottom w:val="none" w:sz="0" w:space="0" w:color="auto"/>
        <w:right w:val="none" w:sz="0" w:space="0" w:color="auto"/>
      </w:divBdr>
    </w:div>
    <w:div w:id="1930390054">
      <w:bodyDiv w:val="1"/>
      <w:marLeft w:val="0"/>
      <w:marRight w:val="0"/>
      <w:marTop w:val="0"/>
      <w:marBottom w:val="0"/>
      <w:divBdr>
        <w:top w:val="none" w:sz="0" w:space="0" w:color="auto"/>
        <w:left w:val="none" w:sz="0" w:space="0" w:color="auto"/>
        <w:bottom w:val="none" w:sz="0" w:space="0" w:color="auto"/>
        <w:right w:val="none" w:sz="0" w:space="0" w:color="auto"/>
      </w:divBdr>
    </w:div>
    <w:div w:id="193189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customXml" Target="../customXml/item1.xml"/><Relationship Id="rId3" Type="http://schemas.openxmlformats.org/officeDocument/2006/relationships/webSettings" Target="webSettings.xml"/><Relationship Id="rId21" Type="http://schemas.openxmlformats.org/officeDocument/2006/relationships/image" Target="media/image17.jpeg"/><Relationship Id="rId7" Type="http://schemas.openxmlformats.org/officeDocument/2006/relationships/hyperlink" Target="mailto:podatelna.ch@uradprace.cz" TargetMode="External"/><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customXml" Target="../customXml/item3.xml"/><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1043EE13E722478207D6857C81DA91" ma:contentTypeVersion="11" ma:contentTypeDescription="Vytvoří nový dokument" ma:contentTypeScope="" ma:versionID="36e8bfb627132e260b87c8675ab6587c">
  <xsd:schema xmlns:xsd="http://www.w3.org/2001/XMLSchema" xmlns:xs="http://www.w3.org/2001/XMLSchema" xmlns:p="http://schemas.microsoft.com/office/2006/metadata/properties" xmlns:ns2="881d4e53-49f8-4148-be7b-1da9adb59808" xmlns:ns3="37d2abbb-140e-4917-9729-0f181db81b24" targetNamespace="http://schemas.microsoft.com/office/2006/metadata/properties" ma:root="true" ma:fieldsID="50efe3e593d01addeedc0729c1e01ee1" ns2:_="" ns3:_="">
    <xsd:import namespace="881d4e53-49f8-4148-be7b-1da9adb59808"/>
    <xsd:import namespace="37d2abbb-140e-4917-9729-0f181db81b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d4e53-49f8-4148-be7b-1da9adb59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a5444fd-db5b-4ab5-80f2-69994aca15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2abbb-140e-4917-9729-0f181db81b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17e446-8851-47c9-83f0-18b7153534c4}" ma:internalName="TaxCatchAll" ma:showField="CatchAllData" ma:web="37d2abbb-140e-4917-9729-0f181db81b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d2abbb-140e-4917-9729-0f181db81b24" xsi:nil="true"/>
    <lcf76f155ced4ddcb4097134ff3c332f xmlns="881d4e53-49f8-4148-be7b-1da9adb598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469C96-081A-4AC7-8B61-B0AF4900AEA2}"/>
</file>

<file path=customXml/itemProps2.xml><?xml version="1.0" encoding="utf-8"?>
<ds:datastoreItem xmlns:ds="http://schemas.openxmlformats.org/officeDocument/2006/customXml" ds:itemID="{EABC5070-2DD1-49C4-ABBB-16CB1C0C070A}"/>
</file>

<file path=customXml/itemProps3.xml><?xml version="1.0" encoding="utf-8"?>
<ds:datastoreItem xmlns:ds="http://schemas.openxmlformats.org/officeDocument/2006/customXml" ds:itemID="{727E03EF-D546-4DF3-9EE9-204391B6E0CD}"/>
</file>

<file path=docProps/app.xml><?xml version="1.0" encoding="utf-8"?>
<Properties xmlns="http://schemas.openxmlformats.org/officeDocument/2006/extended-properties" xmlns:vt="http://schemas.openxmlformats.org/officeDocument/2006/docPropsVTypes">
  <Template>Normal</Template>
  <TotalTime>180</TotalTime>
  <Pages>4</Pages>
  <Words>523</Words>
  <Characters>3092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Grendelová Michaela</dc:creator>
  <cp:keywords/>
  <dc:description/>
  <cp:lastModifiedBy>Gombár Ryšková Sandra Ing. (UPK-KRP)</cp:lastModifiedBy>
  <cp:revision>11</cp:revision>
  <dcterms:created xsi:type="dcterms:W3CDTF">2025-04-09T12:44:00Z</dcterms:created>
  <dcterms:modified xsi:type="dcterms:W3CDTF">2025-04-17T11:41:00Z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0x010100161043EE13E722478207D6857C81DA91</vt:lpwstr>
  </property>
</Properties>
</file>